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F46E9A" w:rsidRPr="00853BAF" w:rsidTr="00F46E9A">
        <w:tc>
          <w:tcPr>
            <w:tcW w:w="9923" w:type="dxa"/>
          </w:tcPr>
          <w:p w:rsidR="00F46E9A" w:rsidRPr="00853BAF" w:rsidRDefault="00234FB5" w:rsidP="00F46E9A">
            <w:pPr>
              <w:ind w:left="4536" w:firstLine="0"/>
              <w:outlineLvl w:val="0"/>
            </w:pPr>
            <w:r w:rsidRPr="00234FB5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0.5pt">
                  <v:imagedata r:id="rId8" o:title="" blacklevel="3932f"/>
                </v:shape>
              </w:pict>
            </w:r>
          </w:p>
          <w:p w:rsidR="00F46E9A" w:rsidRPr="00853BAF" w:rsidRDefault="00F46E9A" w:rsidP="00F46E9A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F46E9A" w:rsidRPr="00853BAF" w:rsidRDefault="00F46E9A" w:rsidP="00F46E9A">
            <w:pPr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F46E9A" w:rsidRPr="00853BAF" w:rsidRDefault="00F46E9A" w:rsidP="00F46E9A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F46E9A" w:rsidRPr="00853BAF" w:rsidRDefault="00F46E9A" w:rsidP="00F46E9A">
            <w:pPr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F46E9A" w:rsidRPr="00853BAF" w:rsidRDefault="00F46E9A" w:rsidP="00F46E9A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:rsidR="00F46E9A" w:rsidRPr="00853BAF" w:rsidRDefault="00F46E9A" w:rsidP="00F46E9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ind w:firstLine="0"/>
            </w:pPr>
            <w:r w:rsidRPr="00CF205B">
              <w:rPr>
                <w:b/>
                <w:szCs w:val="28"/>
              </w:rPr>
              <w:t>От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</w:rPr>
              <w:tab/>
            </w:r>
            <w:r w:rsidRPr="00CF205B">
              <w:rPr>
                <w:szCs w:val="28"/>
                <w:u w:val="single"/>
              </w:rPr>
              <w:t xml:space="preserve">  </w:t>
            </w:r>
            <w:r w:rsidR="00DA1E19" w:rsidRPr="00DA1E19">
              <w:rPr>
                <w:szCs w:val="28"/>
                <w:u w:val="single"/>
              </w:rPr>
              <w:t>19.02.2019</w:t>
            </w:r>
            <w:r w:rsidRPr="00CF205B">
              <w:rPr>
                <w:szCs w:val="28"/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  <w:szCs w:val="28"/>
              </w:rPr>
              <w:t>№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  <w:u w:val="single"/>
              </w:rPr>
              <w:t xml:space="preserve">    </w:t>
            </w:r>
            <w:r w:rsidR="00DA1E19">
              <w:rPr>
                <w:szCs w:val="28"/>
                <w:u w:val="single"/>
              </w:rPr>
              <w:t>618</w:t>
            </w:r>
            <w:r w:rsidRPr="00CF205B">
              <w:rPr>
                <w:szCs w:val="28"/>
                <w:u w:val="single"/>
              </w:rPr>
              <w:t xml:space="preserve">    </w:t>
            </w:r>
            <w:r w:rsidRPr="00CF205B">
              <w:rPr>
                <w:szCs w:val="28"/>
                <w:u w:val="single"/>
              </w:rPr>
              <w:tab/>
            </w:r>
          </w:p>
          <w:p w:rsidR="00F46E9A" w:rsidRPr="00853BAF" w:rsidRDefault="00F46E9A" w:rsidP="00F46E9A">
            <w:pPr>
              <w:tabs>
                <w:tab w:val="left" w:pos="3960"/>
                <w:tab w:val="left" w:pos="7740"/>
              </w:tabs>
            </w:pPr>
          </w:p>
        </w:tc>
      </w:tr>
    </w:tbl>
    <w:tbl>
      <w:tblPr>
        <w:tblW w:w="8896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8896"/>
      </w:tblGrid>
      <w:tr w:rsidR="00092A0A" w:rsidRPr="00125840" w:rsidTr="00906E3F">
        <w:trPr>
          <w:trHeight w:val="515"/>
        </w:trPr>
        <w:tc>
          <w:tcPr>
            <w:tcW w:w="8896" w:type="dxa"/>
          </w:tcPr>
          <w:p w:rsidR="00092A0A" w:rsidRPr="00125840" w:rsidRDefault="006C5E6F" w:rsidP="002E600F">
            <w:pPr>
              <w:suppressAutoHyphens/>
              <w:ind w:firstLine="0"/>
              <w:rPr>
                <w:szCs w:val="28"/>
              </w:rPr>
            </w:pPr>
            <w:r w:rsidRPr="00125840">
              <w:rPr>
                <w:szCs w:val="28"/>
              </w:rPr>
              <w:t xml:space="preserve">О проекте </w:t>
            </w:r>
            <w:r w:rsidR="00FD4B45" w:rsidRPr="00125840">
              <w:rPr>
                <w:szCs w:val="28"/>
              </w:rPr>
              <w:t xml:space="preserve">планировки территории, </w:t>
            </w:r>
            <w:r w:rsidR="00D7107F" w:rsidRPr="00125840">
              <w:rPr>
                <w:szCs w:val="28"/>
              </w:rPr>
              <w:t>ограниченной перспективным направлением Красного проспекта, планируемой магистральной улицей общегородского значения непрерывного движения, планируемой магистральной улицей общегородского значения регулируемого движения и рекой 2-</w:t>
            </w:r>
            <w:r w:rsidR="002E600F">
              <w:rPr>
                <w:szCs w:val="28"/>
              </w:rPr>
              <w:t>я</w:t>
            </w:r>
            <w:r w:rsidR="00D7107F" w:rsidRPr="00125840">
              <w:rPr>
                <w:szCs w:val="28"/>
              </w:rPr>
              <w:t xml:space="preserve"> Ельцовк</w:t>
            </w:r>
            <w:r w:rsidR="002E600F">
              <w:rPr>
                <w:szCs w:val="28"/>
              </w:rPr>
              <w:t>а</w:t>
            </w:r>
            <w:r w:rsidR="00D7107F" w:rsidRPr="00125840">
              <w:rPr>
                <w:szCs w:val="28"/>
              </w:rPr>
              <w:t>, в Заельцовском районе</w:t>
            </w:r>
          </w:p>
        </w:tc>
      </w:tr>
    </w:tbl>
    <w:p w:rsidR="00092A0A" w:rsidRPr="00141FE0" w:rsidRDefault="00092A0A" w:rsidP="00496F4E">
      <w:pPr>
        <w:tabs>
          <w:tab w:val="left" w:pos="360"/>
        </w:tabs>
        <w:contextualSpacing/>
        <w:rPr>
          <w:sz w:val="24"/>
          <w:szCs w:val="24"/>
        </w:rPr>
      </w:pPr>
    </w:p>
    <w:p w:rsidR="00092A0A" w:rsidRPr="00141FE0" w:rsidRDefault="00092A0A" w:rsidP="00CC4C43">
      <w:pPr>
        <w:tabs>
          <w:tab w:val="left" w:pos="360"/>
        </w:tabs>
        <w:contextualSpacing/>
        <w:rPr>
          <w:sz w:val="24"/>
          <w:szCs w:val="24"/>
        </w:rPr>
      </w:pPr>
    </w:p>
    <w:p w:rsidR="00092A0A" w:rsidRPr="00125840" w:rsidRDefault="00092A0A" w:rsidP="001F2239">
      <w:pPr>
        <w:autoSpaceDE w:val="0"/>
        <w:autoSpaceDN w:val="0"/>
        <w:adjustRightInd w:val="0"/>
        <w:rPr>
          <w:szCs w:val="28"/>
        </w:rPr>
      </w:pPr>
      <w:r w:rsidRPr="00125840">
        <w:rPr>
          <w:szCs w:val="28"/>
        </w:rPr>
        <w:t xml:space="preserve">В целях </w:t>
      </w:r>
      <w:r w:rsidR="00F72ED4" w:rsidRPr="00125840">
        <w:rPr>
          <w:szCs w:val="28"/>
        </w:rPr>
        <w:t>выделения элементов планировочной структуры, установления гр</w:t>
      </w:r>
      <w:r w:rsidR="00F72ED4" w:rsidRPr="00125840">
        <w:rPr>
          <w:szCs w:val="28"/>
        </w:rPr>
        <w:t>а</w:t>
      </w:r>
      <w:r w:rsidR="00F72ED4" w:rsidRPr="00125840">
        <w:rPr>
          <w:szCs w:val="28"/>
        </w:rPr>
        <w:t>ниц территорий общего пользования, границ зон планируемого размещения объектов капитального строительства, определения характеристик и очередности п</w:t>
      </w:r>
      <w:r w:rsidR="00DB0A31" w:rsidRPr="00125840">
        <w:rPr>
          <w:szCs w:val="28"/>
        </w:rPr>
        <w:t>ланируемого развития территории</w:t>
      </w:r>
      <w:r w:rsidR="00D101BE" w:rsidRPr="00125840">
        <w:rPr>
          <w:szCs w:val="28"/>
        </w:rPr>
        <w:t>,</w:t>
      </w:r>
      <w:r w:rsidR="00781CC6" w:rsidRPr="00125840">
        <w:rPr>
          <w:szCs w:val="28"/>
        </w:rPr>
        <w:t xml:space="preserve"> </w:t>
      </w:r>
      <w:r w:rsidR="00DC7541" w:rsidRPr="00125840">
        <w:rPr>
          <w:szCs w:val="28"/>
        </w:rPr>
        <w:t xml:space="preserve">с учетом протокола </w:t>
      </w:r>
      <w:r w:rsidR="007A2786" w:rsidRPr="00125840">
        <w:rPr>
          <w:szCs w:val="28"/>
        </w:rPr>
        <w:t xml:space="preserve">публичных слушаний </w:t>
      </w:r>
      <w:r w:rsidR="00DC7541" w:rsidRPr="00125840">
        <w:rPr>
          <w:szCs w:val="28"/>
        </w:rPr>
        <w:t xml:space="preserve"> и заключения о результатах </w:t>
      </w:r>
      <w:r w:rsidR="00FD4B45" w:rsidRPr="00125840">
        <w:rPr>
          <w:szCs w:val="28"/>
        </w:rPr>
        <w:t>публичных слушаний</w:t>
      </w:r>
      <w:r w:rsidRPr="00125840">
        <w:rPr>
          <w:szCs w:val="28"/>
        </w:rPr>
        <w:t>, в соответствии с Градостро</w:t>
      </w:r>
      <w:r w:rsidRPr="00125840">
        <w:rPr>
          <w:szCs w:val="28"/>
        </w:rPr>
        <w:t>и</w:t>
      </w:r>
      <w:r w:rsidRPr="00125840">
        <w:rPr>
          <w:szCs w:val="28"/>
        </w:rPr>
        <w:t xml:space="preserve">тельным кодексом Российской Федерации, </w:t>
      </w:r>
      <w:r w:rsidR="00CC06DD" w:rsidRPr="00125840">
        <w:rPr>
          <w:szCs w:val="28"/>
        </w:rPr>
        <w:t>решением Совета депутатов города Новосибирска от 24.05.2017 № 411 «О Порядке подготовки документации по пл</w:t>
      </w:r>
      <w:r w:rsidR="00CC06DD" w:rsidRPr="00125840">
        <w:rPr>
          <w:szCs w:val="28"/>
        </w:rPr>
        <w:t>а</w:t>
      </w:r>
      <w:r w:rsidR="00CC06DD" w:rsidRPr="00125840">
        <w:rPr>
          <w:szCs w:val="28"/>
        </w:rPr>
        <w:t>нировке территории и признании утратившими силу отдельных решений Совета депутатов города Новосибирска</w:t>
      </w:r>
      <w:r w:rsidR="00B46F0F" w:rsidRPr="00125840">
        <w:rPr>
          <w:szCs w:val="28"/>
        </w:rPr>
        <w:t>»,</w:t>
      </w:r>
      <w:r w:rsidR="00FD4B45" w:rsidRPr="00125840">
        <w:rPr>
          <w:szCs w:val="28"/>
        </w:rPr>
        <w:t xml:space="preserve"> </w:t>
      </w:r>
      <w:r w:rsidR="00FB40B7" w:rsidRPr="00125840">
        <w:rPr>
          <w:szCs w:val="28"/>
        </w:rPr>
        <w:t>руководствуясь Уставом города Новосибирска,</w:t>
      </w:r>
      <w:r w:rsidR="006C5E6F" w:rsidRPr="00125840">
        <w:rPr>
          <w:szCs w:val="28"/>
        </w:rPr>
        <w:t xml:space="preserve"> </w:t>
      </w:r>
      <w:r w:rsidRPr="00125840">
        <w:rPr>
          <w:szCs w:val="28"/>
        </w:rPr>
        <w:t>ПОСТАНОВЛЯЮ:</w:t>
      </w:r>
    </w:p>
    <w:p w:rsidR="00092A0A" w:rsidRPr="00125840" w:rsidRDefault="00092A0A" w:rsidP="00DC7541">
      <w:pPr>
        <w:pStyle w:val="S2"/>
        <w:rPr>
          <w:szCs w:val="28"/>
        </w:rPr>
      </w:pPr>
      <w:r w:rsidRPr="00125840">
        <w:rPr>
          <w:szCs w:val="28"/>
        </w:rPr>
        <w:t xml:space="preserve">1. Утвердить </w:t>
      </w:r>
      <w:r w:rsidRPr="00125840">
        <w:rPr>
          <w:bCs/>
          <w:iCs/>
          <w:szCs w:val="28"/>
        </w:rPr>
        <w:t xml:space="preserve">проект </w:t>
      </w:r>
      <w:r w:rsidR="00FD4B45" w:rsidRPr="00125840">
        <w:rPr>
          <w:szCs w:val="28"/>
        </w:rPr>
        <w:t xml:space="preserve">планировки территории, </w:t>
      </w:r>
      <w:r w:rsidR="00D7107F" w:rsidRPr="00125840">
        <w:rPr>
          <w:szCs w:val="28"/>
        </w:rPr>
        <w:t>ограниченной перспективным направлением Красного проспекта, планируемой магистральной улицей общег</w:t>
      </w:r>
      <w:r w:rsidR="00D7107F" w:rsidRPr="00125840">
        <w:rPr>
          <w:szCs w:val="28"/>
        </w:rPr>
        <w:t>о</w:t>
      </w:r>
      <w:r w:rsidR="00D7107F" w:rsidRPr="00125840">
        <w:rPr>
          <w:szCs w:val="28"/>
        </w:rPr>
        <w:t>родского значения непрерывного движения, планируемой магистральной улицей общегородского значения регулируемого движения и рекой 2-</w:t>
      </w:r>
      <w:r w:rsidR="002E600F">
        <w:rPr>
          <w:szCs w:val="28"/>
        </w:rPr>
        <w:t>я</w:t>
      </w:r>
      <w:r w:rsidR="00D7107F" w:rsidRPr="00125840">
        <w:rPr>
          <w:szCs w:val="28"/>
        </w:rPr>
        <w:t xml:space="preserve"> Ельцовк</w:t>
      </w:r>
      <w:r w:rsidR="002E600F">
        <w:rPr>
          <w:szCs w:val="28"/>
        </w:rPr>
        <w:t>а</w:t>
      </w:r>
      <w:r w:rsidR="00D7107F" w:rsidRPr="00125840">
        <w:rPr>
          <w:szCs w:val="28"/>
        </w:rPr>
        <w:t>, в З</w:t>
      </w:r>
      <w:r w:rsidR="00D7107F" w:rsidRPr="00125840">
        <w:rPr>
          <w:szCs w:val="28"/>
        </w:rPr>
        <w:t>а</w:t>
      </w:r>
      <w:r w:rsidR="00D7107F" w:rsidRPr="00125840">
        <w:rPr>
          <w:szCs w:val="28"/>
        </w:rPr>
        <w:t xml:space="preserve">ельцовском районе </w:t>
      </w:r>
      <w:r w:rsidRPr="00125840">
        <w:rPr>
          <w:szCs w:val="28"/>
        </w:rPr>
        <w:t>(приложение).</w:t>
      </w:r>
    </w:p>
    <w:p w:rsidR="0054233B" w:rsidRPr="00125840" w:rsidRDefault="0054233B" w:rsidP="0054233B">
      <w:pPr>
        <w:ind w:left="35" w:firstLine="674"/>
        <w:rPr>
          <w:szCs w:val="28"/>
        </w:rPr>
      </w:pPr>
      <w:r w:rsidRPr="00125840">
        <w:rPr>
          <w:szCs w:val="28"/>
        </w:rPr>
        <w:t xml:space="preserve">2. Признать утратившим силу постановление мэрии города Новосибирска </w:t>
      </w:r>
      <w:r w:rsidR="00D7107F" w:rsidRPr="00125840">
        <w:rPr>
          <w:szCs w:val="28"/>
        </w:rPr>
        <w:t>от</w:t>
      </w:r>
      <w:r w:rsidR="00F46E9A">
        <w:rPr>
          <w:szCs w:val="28"/>
        </w:rPr>
        <w:t xml:space="preserve"> </w:t>
      </w:r>
      <w:r w:rsidR="00D7107F" w:rsidRPr="00125840">
        <w:rPr>
          <w:szCs w:val="28"/>
        </w:rPr>
        <w:t>02.02.2018 № 372 «О проекте планировки и проектах межевания территории, о</w:t>
      </w:r>
      <w:r w:rsidR="00D7107F" w:rsidRPr="00125840">
        <w:rPr>
          <w:szCs w:val="28"/>
        </w:rPr>
        <w:t>г</w:t>
      </w:r>
      <w:r w:rsidR="00D7107F" w:rsidRPr="00125840">
        <w:rPr>
          <w:szCs w:val="28"/>
        </w:rPr>
        <w:t>раниченной перспективной городской магистралью в направлении перспективного моста через реку Обь, перспективным направлением ул. Бардина, перспективным направлением Красного проспекта, в Заельцовском районе»</w:t>
      </w:r>
      <w:r w:rsidR="0062735D" w:rsidRPr="00125840">
        <w:rPr>
          <w:szCs w:val="28"/>
        </w:rPr>
        <w:t xml:space="preserve"> в части территории, ограниченной перспективным направлением Красного пр</w:t>
      </w:r>
      <w:r w:rsidR="0062735D" w:rsidRPr="00125840">
        <w:rPr>
          <w:szCs w:val="28"/>
        </w:rPr>
        <w:t>о</w:t>
      </w:r>
      <w:r w:rsidR="0062735D" w:rsidRPr="00125840">
        <w:rPr>
          <w:szCs w:val="28"/>
        </w:rPr>
        <w:t>спекта, планируемой магистральной улицей общегородского значения непрерывного движения, планируемой магистральной улицей общегородского значения регулируемого движения и рекой 2-</w:t>
      </w:r>
      <w:r w:rsidR="002E600F">
        <w:rPr>
          <w:szCs w:val="28"/>
        </w:rPr>
        <w:t>я</w:t>
      </w:r>
      <w:r w:rsidR="0062735D" w:rsidRPr="00125840">
        <w:rPr>
          <w:szCs w:val="28"/>
        </w:rPr>
        <w:t xml:space="preserve"> Ельцовк</w:t>
      </w:r>
      <w:r w:rsidR="002E600F">
        <w:rPr>
          <w:szCs w:val="28"/>
        </w:rPr>
        <w:t>а</w:t>
      </w:r>
      <w:r w:rsidR="0062735D" w:rsidRPr="00125840">
        <w:rPr>
          <w:szCs w:val="28"/>
        </w:rPr>
        <w:t>, в Заельцовском районе</w:t>
      </w:r>
      <w:r w:rsidRPr="00125840">
        <w:rPr>
          <w:szCs w:val="28"/>
        </w:rPr>
        <w:t>.</w:t>
      </w:r>
    </w:p>
    <w:p w:rsidR="00DC7541" w:rsidRPr="00125840" w:rsidRDefault="0054233B" w:rsidP="00447741">
      <w:pPr>
        <w:pStyle w:val="S2"/>
        <w:rPr>
          <w:szCs w:val="28"/>
        </w:rPr>
      </w:pPr>
      <w:r w:rsidRPr="00125840">
        <w:rPr>
          <w:szCs w:val="28"/>
        </w:rPr>
        <w:t>3</w:t>
      </w:r>
      <w:r w:rsidR="00092A0A" w:rsidRPr="00125840">
        <w:rPr>
          <w:szCs w:val="28"/>
        </w:rPr>
        <w:t>. Департаменту строительства и архитектуры мэрии города Новосибирска разместить постановление на официальном сайте города Новосибирска</w:t>
      </w:r>
      <w:r w:rsidR="00DC7541" w:rsidRPr="00125840">
        <w:rPr>
          <w:szCs w:val="28"/>
        </w:rPr>
        <w:t xml:space="preserve"> в инфо</w:t>
      </w:r>
      <w:r w:rsidR="00DC7541" w:rsidRPr="00125840">
        <w:rPr>
          <w:szCs w:val="28"/>
        </w:rPr>
        <w:t>р</w:t>
      </w:r>
      <w:r w:rsidR="00DC7541" w:rsidRPr="00125840">
        <w:rPr>
          <w:szCs w:val="28"/>
        </w:rPr>
        <w:t>мационно-телекоммуникационной сети «Интернет».</w:t>
      </w:r>
    </w:p>
    <w:p w:rsidR="00906E3F" w:rsidRDefault="0054233B" w:rsidP="00504560">
      <w:pPr>
        <w:pStyle w:val="S2"/>
        <w:rPr>
          <w:szCs w:val="28"/>
        </w:rPr>
      </w:pPr>
      <w:r w:rsidRPr="00125840">
        <w:rPr>
          <w:szCs w:val="28"/>
        </w:rPr>
        <w:t>4</w:t>
      </w:r>
      <w:r w:rsidR="00447741" w:rsidRPr="00125840">
        <w:rPr>
          <w:szCs w:val="28"/>
        </w:rPr>
        <w:t>. Департаменту информационной политики мэрии города Новосибирска в течение семи дней со дня издания постановления обеспечить опубликование п</w:t>
      </w:r>
      <w:r w:rsidR="00447741" w:rsidRPr="00125840">
        <w:rPr>
          <w:szCs w:val="28"/>
        </w:rPr>
        <w:t>о</w:t>
      </w:r>
      <w:r w:rsidR="00447741" w:rsidRPr="00125840">
        <w:rPr>
          <w:szCs w:val="28"/>
        </w:rPr>
        <w:t>становления.</w:t>
      </w:r>
    </w:p>
    <w:p w:rsidR="00092A0A" w:rsidRPr="00125840" w:rsidRDefault="0054233B" w:rsidP="00DC7541">
      <w:pPr>
        <w:pStyle w:val="S2"/>
        <w:rPr>
          <w:szCs w:val="28"/>
        </w:rPr>
      </w:pPr>
      <w:r w:rsidRPr="00125840">
        <w:rPr>
          <w:szCs w:val="28"/>
        </w:rPr>
        <w:lastRenderedPageBreak/>
        <w:t>5</w:t>
      </w:r>
      <w:r w:rsidR="00092A0A" w:rsidRPr="00125840">
        <w:rPr>
          <w:szCs w:val="28"/>
        </w:rPr>
        <w:t xml:space="preserve">. Контроль за исполнением постановления возложить </w:t>
      </w:r>
      <w:r w:rsidR="00A71BC8" w:rsidRPr="00125840">
        <w:rPr>
          <w:szCs w:val="28"/>
        </w:rPr>
        <w:t>на замести</w:t>
      </w:r>
      <w:r w:rsidR="00A969A7" w:rsidRPr="00125840">
        <w:rPr>
          <w:szCs w:val="28"/>
        </w:rPr>
        <w:t xml:space="preserve">теля мэра города Новосибирска – </w:t>
      </w:r>
      <w:r w:rsidR="00A71BC8" w:rsidRPr="00125840">
        <w:rPr>
          <w:szCs w:val="28"/>
        </w:rPr>
        <w:t>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88772F" w:rsidRPr="00125840" w:rsidTr="00B02ED7">
        <w:trPr>
          <w:trHeight w:val="290"/>
        </w:trPr>
        <w:tc>
          <w:tcPr>
            <w:tcW w:w="6946" w:type="dxa"/>
          </w:tcPr>
          <w:p w:rsidR="00584A48" w:rsidRPr="00125840" w:rsidRDefault="00584A48" w:rsidP="00584A48">
            <w:pPr>
              <w:spacing w:before="600" w:line="240" w:lineRule="atLeast"/>
              <w:ind w:firstLine="0"/>
              <w:rPr>
                <w:szCs w:val="28"/>
              </w:rPr>
            </w:pPr>
            <w:r w:rsidRPr="00125840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584A48" w:rsidRPr="00125840" w:rsidRDefault="00584A48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5840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54233B" w:rsidRPr="00125840" w:rsidRDefault="0054233B" w:rsidP="00AE5011">
      <w:pPr>
        <w:suppressAutoHyphens/>
        <w:ind w:firstLine="0"/>
        <w:rPr>
          <w:sz w:val="24"/>
          <w:szCs w:val="24"/>
        </w:rPr>
      </w:pPr>
    </w:p>
    <w:p w:rsidR="00AE5011" w:rsidRPr="00125840" w:rsidRDefault="00AE5011" w:rsidP="00AE5011">
      <w:pPr>
        <w:suppressAutoHyphens/>
        <w:ind w:firstLine="0"/>
        <w:rPr>
          <w:sz w:val="24"/>
          <w:szCs w:val="24"/>
        </w:rPr>
      </w:pPr>
    </w:p>
    <w:p w:rsidR="00AE5011" w:rsidRPr="00125840" w:rsidRDefault="00AE5011" w:rsidP="00AE5011">
      <w:pPr>
        <w:suppressAutoHyphens/>
        <w:ind w:firstLine="0"/>
        <w:rPr>
          <w:sz w:val="24"/>
          <w:szCs w:val="24"/>
        </w:rPr>
      </w:pPr>
    </w:p>
    <w:p w:rsidR="00AE5011" w:rsidRPr="00125840" w:rsidRDefault="00AE5011" w:rsidP="00AE5011">
      <w:pPr>
        <w:suppressAutoHyphens/>
        <w:ind w:firstLine="0"/>
        <w:rPr>
          <w:sz w:val="24"/>
          <w:szCs w:val="24"/>
        </w:rPr>
      </w:pPr>
    </w:p>
    <w:p w:rsidR="00AE5011" w:rsidRPr="00125840" w:rsidRDefault="00AE5011" w:rsidP="00AE5011">
      <w:pPr>
        <w:suppressAutoHyphens/>
        <w:ind w:firstLine="0"/>
        <w:rPr>
          <w:sz w:val="24"/>
          <w:szCs w:val="24"/>
        </w:rPr>
      </w:pPr>
    </w:p>
    <w:p w:rsidR="00AE5011" w:rsidRPr="00125840" w:rsidRDefault="00AE5011" w:rsidP="00AE5011">
      <w:pPr>
        <w:suppressAutoHyphens/>
        <w:ind w:firstLine="0"/>
        <w:rPr>
          <w:sz w:val="24"/>
          <w:szCs w:val="24"/>
        </w:rPr>
      </w:pPr>
    </w:p>
    <w:p w:rsidR="00AE5011" w:rsidRPr="00125840" w:rsidRDefault="00AE5011" w:rsidP="00AE5011">
      <w:pPr>
        <w:suppressAutoHyphens/>
        <w:ind w:firstLine="0"/>
        <w:rPr>
          <w:sz w:val="24"/>
          <w:szCs w:val="24"/>
        </w:rPr>
      </w:pPr>
    </w:p>
    <w:p w:rsidR="00AE5011" w:rsidRPr="00125840" w:rsidRDefault="00AE5011" w:rsidP="00AE5011">
      <w:pPr>
        <w:suppressAutoHyphens/>
        <w:ind w:firstLine="0"/>
        <w:rPr>
          <w:sz w:val="24"/>
          <w:szCs w:val="24"/>
        </w:rPr>
      </w:pPr>
    </w:p>
    <w:p w:rsidR="00AE5011" w:rsidRPr="00125840" w:rsidRDefault="00AE5011" w:rsidP="00AE5011">
      <w:pPr>
        <w:suppressAutoHyphens/>
        <w:ind w:firstLine="0"/>
        <w:rPr>
          <w:sz w:val="24"/>
          <w:szCs w:val="24"/>
        </w:rPr>
      </w:pPr>
    </w:p>
    <w:p w:rsidR="00AE5011" w:rsidRPr="00125840" w:rsidRDefault="00AE5011" w:rsidP="00AE5011">
      <w:pPr>
        <w:suppressAutoHyphens/>
        <w:ind w:firstLine="0"/>
        <w:rPr>
          <w:sz w:val="24"/>
          <w:szCs w:val="24"/>
        </w:rPr>
      </w:pPr>
    </w:p>
    <w:p w:rsidR="00AE5011" w:rsidRPr="00125840" w:rsidRDefault="00AE5011" w:rsidP="00AE5011">
      <w:pPr>
        <w:suppressAutoHyphens/>
        <w:ind w:firstLine="0"/>
        <w:rPr>
          <w:sz w:val="24"/>
          <w:szCs w:val="24"/>
        </w:rPr>
      </w:pPr>
    </w:p>
    <w:p w:rsidR="00AE5011" w:rsidRPr="00125840" w:rsidRDefault="00AE5011" w:rsidP="00AE5011">
      <w:pPr>
        <w:suppressAutoHyphens/>
        <w:ind w:firstLine="0"/>
        <w:rPr>
          <w:sz w:val="24"/>
          <w:szCs w:val="24"/>
        </w:rPr>
      </w:pPr>
    </w:p>
    <w:p w:rsidR="00AE5011" w:rsidRPr="00125840" w:rsidRDefault="00AE5011" w:rsidP="00AE5011">
      <w:pPr>
        <w:suppressAutoHyphens/>
        <w:ind w:firstLine="0"/>
        <w:rPr>
          <w:sz w:val="24"/>
          <w:szCs w:val="24"/>
        </w:rPr>
      </w:pPr>
    </w:p>
    <w:p w:rsidR="00AE5011" w:rsidRPr="00125840" w:rsidRDefault="00AE5011" w:rsidP="00AE5011">
      <w:pPr>
        <w:suppressAutoHyphens/>
        <w:ind w:firstLine="0"/>
        <w:rPr>
          <w:sz w:val="24"/>
          <w:szCs w:val="24"/>
        </w:rPr>
      </w:pPr>
    </w:p>
    <w:p w:rsidR="00AE5011" w:rsidRPr="00125840" w:rsidRDefault="00AE5011" w:rsidP="00AE5011">
      <w:pPr>
        <w:suppressAutoHyphens/>
        <w:ind w:firstLine="0"/>
        <w:rPr>
          <w:sz w:val="24"/>
          <w:szCs w:val="24"/>
        </w:rPr>
      </w:pPr>
    </w:p>
    <w:p w:rsidR="00AE5011" w:rsidRPr="00125840" w:rsidRDefault="00AE5011" w:rsidP="00AE5011">
      <w:pPr>
        <w:suppressAutoHyphens/>
        <w:ind w:firstLine="0"/>
        <w:rPr>
          <w:sz w:val="24"/>
          <w:szCs w:val="24"/>
        </w:rPr>
      </w:pPr>
    </w:p>
    <w:p w:rsidR="00AE5011" w:rsidRPr="00125840" w:rsidRDefault="00AE5011" w:rsidP="00AE5011">
      <w:pPr>
        <w:suppressAutoHyphens/>
        <w:ind w:firstLine="0"/>
        <w:rPr>
          <w:sz w:val="24"/>
          <w:szCs w:val="24"/>
        </w:rPr>
      </w:pPr>
    </w:p>
    <w:p w:rsidR="00AE5011" w:rsidRPr="00125840" w:rsidRDefault="00AE5011" w:rsidP="00AE5011">
      <w:pPr>
        <w:suppressAutoHyphens/>
        <w:ind w:firstLine="0"/>
        <w:rPr>
          <w:sz w:val="24"/>
          <w:szCs w:val="24"/>
        </w:rPr>
      </w:pPr>
    </w:p>
    <w:p w:rsidR="00AE5011" w:rsidRPr="00125840" w:rsidRDefault="00AE5011" w:rsidP="00AE5011">
      <w:pPr>
        <w:suppressAutoHyphens/>
        <w:ind w:firstLine="0"/>
        <w:rPr>
          <w:sz w:val="24"/>
          <w:szCs w:val="24"/>
        </w:rPr>
      </w:pPr>
    </w:p>
    <w:p w:rsidR="00AE5011" w:rsidRPr="00125840" w:rsidRDefault="00AE5011" w:rsidP="00AE5011">
      <w:pPr>
        <w:suppressAutoHyphens/>
        <w:ind w:firstLine="0"/>
        <w:rPr>
          <w:sz w:val="24"/>
          <w:szCs w:val="24"/>
        </w:rPr>
      </w:pPr>
    </w:p>
    <w:p w:rsidR="00AE5011" w:rsidRPr="00125840" w:rsidRDefault="00AE5011" w:rsidP="00AE5011">
      <w:pPr>
        <w:suppressAutoHyphens/>
        <w:ind w:firstLine="0"/>
        <w:rPr>
          <w:sz w:val="24"/>
          <w:szCs w:val="24"/>
        </w:rPr>
      </w:pPr>
    </w:p>
    <w:p w:rsidR="00AE5011" w:rsidRPr="00125840" w:rsidRDefault="00AE5011" w:rsidP="00AE5011">
      <w:pPr>
        <w:suppressAutoHyphens/>
        <w:ind w:firstLine="0"/>
        <w:rPr>
          <w:sz w:val="24"/>
          <w:szCs w:val="24"/>
        </w:rPr>
      </w:pPr>
    </w:p>
    <w:p w:rsidR="00AE5011" w:rsidRPr="00125840" w:rsidRDefault="00AE5011" w:rsidP="00AE5011">
      <w:pPr>
        <w:suppressAutoHyphens/>
        <w:ind w:firstLine="0"/>
        <w:rPr>
          <w:sz w:val="24"/>
          <w:szCs w:val="24"/>
        </w:rPr>
      </w:pPr>
    </w:p>
    <w:p w:rsidR="00AE5011" w:rsidRPr="00125840" w:rsidRDefault="00AE5011" w:rsidP="00AE5011">
      <w:pPr>
        <w:suppressAutoHyphens/>
        <w:ind w:firstLine="0"/>
        <w:rPr>
          <w:sz w:val="24"/>
          <w:szCs w:val="24"/>
        </w:rPr>
      </w:pPr>
    </w:p>
    <w:p w:rsidR="00AE5011" w:rsidRPr="00125840" w:rsidRDefault="00AE5011" w:rsidP="00AE5011">
      <w:pPr>
        <w:suppressAutoHyphens/>
        <w:ind w:firstLine="0"/>
        <w:rPr>
          <w:sz w:val="24"/>
          <w:szCs w:val="24"/>
        </w:rPr>
      </w:pPr>
    </w:p>
    <w:p w:rsidR="00AE5011" w:rsidRPr="00125840" w:rsidRDefault="00AE5011" w:rsidP="00AE5011">
      <w:pPr>
        <w:suppressAutoHyphens/>
        <w:ind w:firstLine="0"/>
        <w:rPr>
          <w:sz w:val="24"/>
          <w:szCs w:val="24"/>
        </w:rPr>
      </w:pPr>
    </w:p>
    <w:p w:rsidR="00AE5011" w:rsidRPr="00125840" w:rsidRDefault="00AE5011" w:rsidP="00AE5011">
      <w:pPr>
        <w:suppressAutoHyphens/>
        <w:ind w:firstLine="0"/>
        <w:rPr>
          <w:sz w:val="24"/>
          <w:szCs w:val="24"/>
        </w:rPr>
      </w:pPr>
    </w:p>
    <w:p w:rsidR="00AE5011" w:rsidRPr="00125840" w:rsidRDefault="00AE5011" w:rsidP="00AE5011">
      <w:pPr>
        <w:suppressAutoHyphens/>
        <w:ind w:firstLine="0"/>
        <w:rPr>
          <w:sz w:val="24"/>
          <w:szCs w:val="24"/>
        </w:rPr>
      </w:pPr>
    </w:p>
    <w:p w:rsidR="00AE5011" w:rsidRPr="00125840" w:rsidRDefault="00AE5011" w:rsidP="00AE5011">
      <w:pPr>
        <w:suppressAutoHyphens/>
        <w:ind w:firstLine="0"/>
        <w:rPr>
          <w:sz w:val="24"/>
          <w:szCs w:val="24"/>
        </w:rPr>
      </w:pPr>
    </w:p>
    <w:p w:rsidR="00AE5011" w:rsidRPr="00125840" w:rsidRDefault="00AE5011" w:rsidP="00AE5011">
      <w:pPr>
        <w:suppressAutoHyphens/>
        <w:ind w:firstLine="0"/>
        <w:rPr>
          <w:sz w:val="24"/>
          <w:szCs w:val="24"/>
        </w:rPr>
      </w:pPr>
    </w:p>
    <w:p w:rsidR="00AE5011" w:rsidRPr="00125840" w:rsidRDefault="00AE5011" w:rsidP="00AE5011">
      <w:pPr>
        <w:suppressAutoHyphens/>
        <w:ind w:firstLine="0"/>
        <w:rPr>
          <w:sz w:val="24"/>
          <w:szCs w:val="24"/>
        </w:rPr>
      </w:pPr>
    </w:p>
    <w:p w:rsidR="00AE5011" w:rsidRPr="00125840" w:rsidRDefault="00AE5011" w:rsidP="00AE5011">
      <w:pPr>
        <w:suppressAutoHyphens/>
        <w:ind w:firstLine="0"/>
        <w:rPr>
          <w:sz w:val="24"/>
          <w:szCs w:val="24"/>
        </w:rPr>
      </w:pPr>
    </w:p>
    <w:p w:rsidR="00AE5011" w:rsidRPr="00125840" w:rsidRDefault="00AE5011" w:rsidP="00AE5011">
      <w:pPr>
        <w:suppressAutoHyphens/>
        <w:ind w:firstLine="0"/>
        <w:rPr>
          <w:sz w:val="24"/>
          <w:szCs w:val="24"/>
        </w:rPr>
      </w:pPr>
    </w:p>
    <w:p w:rsidR="00AE5011" w:rsidRDefault="00AE5011" w:rsidP="00AE5011">
      <w:pPr>
        <w:suppressAutoHyphens/>
        <w:ind w:firstLine="0"/>
        <w:rPr>
          <w:sz w:val="24"/>
          <w:szCs w:val="24"/>
        </w:rPr>
      </w:pPr>
    </w:p>
    <w:p w:rsidR="008A0D2B" w:rsidRDefault="008A0D2B" w:rsidP="00AE5011">
      <w:pPr>
        <w:suppressAutoHyphens/>
        <w:ind w:firstLine="0"/>
        <w:rPr>
          <w:sz w:val="24"/>
          <w:szCs w:val="24"/>
        </w:rPr>
      </w:pPr>
    </w:p>
    <w:p w:rsidR="008A0D2B" w:rsidRDefault="008A0D2B" w:rsidP="00AE5011">
      <w:pPr>
        <w:suppressAutoHyphens/>
        <w:ind w:firstLine="0"/>
        <w:rPr>
          <w:sz w:val="24"/>
          <w:szCs w:val="24"/>
        </w:rPr>
      </w:pPr>
    </w:p>
    <w:p w:rsidR="008A0D2B" w:rsidRDefault="008A0D2B" w:rsidP="00AE5011">
      <w:pPr>
        <w:suppressAutoHyphens/>
        <w:ind w:firstLine="0"/>
        <w:rPr>
          <w:sz w:val="24"/>
          <w:szCs w:val="24"/>
        </w:rPr>
      </w:pPr>
    </w:p>
    <w:p w:rsidR="00AE5011" w:rsidRPr="00125840" w:rsidRDefault="00AE5011" w:rsidP="00AE5011">
      <w:pPr>
        <w:suppressAutoHyphens/>
        <w:ind w:firstLine="0"/>
        <w:rPr>
          <w:sz w:val="24"/>
          <w:szCs w:val="24"/>
        </w:rPr>
      </w:pPr>
    </w:p>
    <w:p w:rsidR="00AE5011" w:rsidRPr="00125840" w:rsidRDefault="00AE5011" w:rsidP="00AE5011">
      <w:pPr>
        <w:suppressAutoHyphens/>
        <w:ind w:firstLine="0"/>
        <w:rPr>
          <w:sz w:val="24"/>
          <w:szCs w:val="24"/>
        </w:rPr>
      </w:pPr>
    </w:p>
    <w:p w:rsidR="00AE5011" w:rsidRPr="00125840" w:rsidRDefault="00AE5011" w:rsidP="00AE5011">
      <w:pPr>
        <w:suppressAutoHyphens/>
        <w:ind w:firstLine="0"/>
        <w:rPr>
          <w:sz w:val="24"/>
          <w:szCs w:val="24"/>
        </w:rPr>
      </w:pPr>
    </w:p>
    <w:p w:rsidR="00AE5011" w:rsidRPr="00125840" w:rsidRDefault="00AE5011" w:rsidP="00AE5011">
      <w:pPr>
        <w:suppressAutoHyphens/>
        <w:ind w:firstLine="0"/>
        <w:rPr>
          <w:sz w:val="24"/>
          <w:szCs w:val="24"/>
        </w:rPr>
      </w:pPr>
    </w:p>
    <w:p w:rsidR="00AE5011" w:rsidRPr="00125840" w:rsidRDefault="00AE5011" w:rsidP="00AE5011">
      <w:pPr>
        <w:suppressAutoHyphens/>
        <w:ind w:firstLine="0"/>
        <w:rPr>
          <w:sz w:val="24"/>
          <w:szCs w:val="24"/>
        </w:rPr>
      </w:pPr>
    </w:p>
    <w:p w:rsidR="00AE5011" w:rsidRPr="00125840" w:rsidRDefault="00AE5011" w:rsidP="00AE5011">
      <w:pPr>
        <w:suppressAutoHyphens/>
        <w:ind w:firstLine="0"/>
        <w:rPr>
          <w:sz w:val="24"/>
          <w:szCs w:val="24"/>
        </w:rPr>
      </w:pPr>
    </w:p>
    <w:p w:rsidR="00870E91" w:rsidRPr="00125840" w:rsidRDefault="00870E91" w:rsidP="00870E91">
      <w:pPr>
        <w:suppressAutoHyphens/>
        <w:ind w:firstLine="0"/>
        <w:rPr>
          <w:sz w:val="24"/>
          <w:szCs w:val="24"/>
        </w:rPr>
      </w:pPr>
      <w:r w:rsidRPr="00125840">
        <w:rPr>
          <w:sz w:val="24"/>
          <w:szCs w:val="24"/>
        </w:rPr>
        <w:t>Кучинская</w:t>
      </w:r>
    </w:p>
    <w:p w:rsidR="00870E91" w:rsidRPr="00125840" w:rsidRDefault="00870E91" w:rsidP="00870E91">
      <w:pPr>
        <w:suppressAutoHyphens/>
        <w:ind w:firstLine="0"/>
        <w:rPr>
          <w:sz w:val="24"/>
          <w:szCs w:val="24"/>
        </w:rPr>
      </w:pPr>
      <w:r w:rsidRPr="00125840">
        <w:rPr>
          <w:sz w:val="24"/>
          <w:szCs w:val="24"/>
        </w:rPr>
        <w:t>2275337</w:t>
      </w:r>
    </w:p>
    <w:p w:rsidR="00906E3F" w:rsidRDefault="00870E91" w:rsidP="00870E91">
      <w:pPr>
        <w:suppressAutoHyphens/>
        <w:ind w:firstLine="0"/>
        <w:rPr>
          <w:szCs w:val="28"/>
        </w:rPr>
      </w:pPr>
      <w:r w:rsidRPr="00125840">
        <w:rPr>
          <w:sz w:val="24"/>
          <w:szCs w:val="24"/>
        </w:rPr>
        <w:t>ГУАиГ</w:t>
      </w:r>
      <w:r w:rsidRPr="00125840">
        <w:rPr>
          <w:szCs w:val="28"/>
        </w:rPr>
        <w:t xml:space="preserve"> </w:t>
      </w:r>
    </w:p>
    <w:p w:rsidR="00906E3F" w:rsidRDefault="00906E3F" w:rsidP="00870E91">
      <w:pPr>
        <w:suppressAutoHyphens/>
        <w:ind w:firstLine="0"/>
        <w:rPr>
          <w:szCs w:val="28"/>
        </w:rPr>
        <w:sectPr w:rsidR="00906E3F" w:rsidSect="00F46E9A">
          <w:headerReference w:type="default" r:id="rId9"/>
          <w:pgSz w:w="11906" w:h="16838" w:code="9"/>
          <w:pgMar w:top="1134" w:right="567" w:bottom="851" w:left="1418" w:header="709" w:footer="74" w:gutter="0"/>
          <w:pgNumType w:start="1"/>
          <w:cols w:space="708"/>
          <w:titlePg/>
          <w:docGrid w:linePitch="381"/>
        </w:sectPr>
      </w:pPr>
    </w:p>
    <w:p w:rsidR="00092A0A" w:rsidRPr="00125840" w:rsidRDefault="00234FB5" w:rsidP="00D7107F">
      <w:pPr>
        <w:ind w:left="6663" w:firstLine="0"/>
        <w:jc w:val="left"/>
        <w:rPr>
          <w:szCs w:val="28"/>
        </w:rPr>
      </w:pPr>
      <w:r>
        <w:rPr>
          <w:noProof/>
          <w:szCs w:val="28"/>
        </w:rPr>
        <w:lastRenderedPageBreak/>
        <w:pict>
          <v:rect id="Rectangle 2" o:spid="_x0000_s1026" style="position:absolute;left:0;text-align:left;margin-left:239.45pt;margin-top:-26.8pt;width:26.25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" strokecolor="white"/>
        </w:pict>
      </w:r>
      <w:r w:rsidR="00092A0A" w:rsidRPr="00125840">
        <w:rPr>
          <w:szCs w:val="28"/>
        </w:rPr>
        <w:t>Приложение</w:t>
      </w:r>
    </w:p>
    <w:p w:rsidR="00092A0A" w:rsidRPr="00125840" w:rsidRDefault="00584A48" w:rsidP="001870B1">
      <w:pPr>
        <w:widowControl w:val="0"/>
        <w:tabs>
          <w:tab w:val="left" w:pos="6379"/>
        </w:tabs>
        <w:ind w:left="6521" w:right="264" w:firstLine="142"/>
        <w:jc w:val="left"/>
        <w:rPr>
          <w:szCs w:val="28"/>
        </w:rPr>
      </w:pPr>
      <w:r w:rsidRPr="00125840">
        <w:rPr>
          <w:szCs w:val="28"/>
        </w:rPr>
        <w:t xml:space="preserve">к </w:t>
      </w:r>
      <w:r w:rsidR="00092A0A" w:rsidRPr="00125840">
        <w:rPr>
          <w:szCs w:val="28"/>
        </w:rPr>
        <w:t>постановлени</w:t>
      </w:r>
      <w:r w:rsidRPr="00125840">
        <w:rPr>
          <w:szCs w:val="28"/>
        </w:rPr>
        <w:t>ю</w:t>
      </w:r>
      <w:r w:rsidR="00092A0A" w:rsidRPr="00125840">
        <w:rPr>
          <w:szCs w:val="28"/>
        </w:rPr>
        <w:t xml:space="preserve"> мэрии</w:t>
      </w:r>
    </w:p>
    <w:p w:rsidR="00092A0A" w:rsidRPr="00125840" w:rsidRDefault="00092A0A" w:rsidP="001870B1">
      <w:pPr>
        <w:widowControl w:val="0"/>
        <w:tabs>
          <w:tab w:val="left" w:pos="6379"/>
        </w:tabs>
        <w:ind w:left="6521" w:right="264" w:firstLine="142"/>
        <w:jc w:val="left"/>
        <w:rPr>
          <w:szCs w:val="28"/>
        </w:rPr>
      </w:pPr>
      <w:r w:rsidRPr="00125840">
        <w:rPr>
          <w:szCs w:val="28"/>
        </w:rPr>
        <w:t>города Новосибирска</w:t>
      </w:r>
    </w:p>
    <w:p w:rsidR="00092A0A" w:rsidRPr="00125840" w:rsidRDefault="00092A0A" w:rsidP="001870B1">
      <w:pPr>
        <w:widowControl w:val="0"/>
        <w:tabs>
          <w:tab w:val="left" w:pos="6379"/>
        </w:tabs>
        <w:ind w:left="6521" w:right="-2" w:firstLine="142"/>
        <w:jc w:val="left"/>
        <w:rPr>
          <w:szCs w:val="28"/>
        </w:rPr>
      </w:pPr>
      <w:r w:rsidRPr="00125840">
        <w:rPr>
          <w:szCs w:val="28"/>
        </w:rPr>
        <w:t>от</w:t>
      </w:r>
      <w:r w:rsidR="00DE1BD3" w:rsidRPr="00125840">
        <w:rPr>
          <w:szCs w:val="28"/>
        </w:rPr>
        <w:t xml:space="preserve"> </w:t>
      </w:r>
      <w:r w:rsidR="00DA1E19" w:rsidRPr="00DA1E19">
        <w:rPr>
          <w:szCs w:val="28"/>
          <w:u w:val="single"/>
        </w:rPr>
        <w:t>19.02.2019</w:t>
      </w:r>
      <w:r w:rsidR="00DA1E19">
        <w:rPr>
          <w:szCs w:val="28"/>
          <w:u w:val="single"/>
        </w:rPr>
        <w:t xml:space="preserve"> </w:t>
      </w:r>
      <w:r w:rsidRPr="00125840">
        <w:rPr>
          <w:szCs w:val="28"/>
        </w:rPr>
        <w:t xml:space="preserve">№ </w:t>
      </w:r>
      <w:r w:rsidR="00DA1E19">
        <w:rPr>
          <w:szCs w:val="28"/>
          <w:u w:val="single"/>
        </w:rPr>
        <w:t>618</w:t>
      </w:r>
    </w:p>
    <w:p w:rsidR="00092A0A" w:rsidRPr="00125840" w:rsidRDefault="00092A0A" w:rsidP="00F76D6D">
      <w:pPr>
        <w:widowControl w:val="0"/>
        <w:tabs>
          <w:tab w:val="left" w:pos="6379"/>
        </w:tabs>
        <w:ind w:left="6521" w:right="264" w:hanging="142"/>
        <w:rPr>
          <w:szCs w:val="28"/>
        </w:rPr>
      </w:pPr>
    </w:p>
    <w:p w:rsidR="00BD5A3E" w:rsidRPr="00125840" w:rsidRDefault="00BD5A3E" w:rsidP="00F76D6D">
      <w:pPr>
        <w:widowControl w:val="0"/>
        <w:tabs>
          <w:tab w:val="left" w:pos="6379"/>
        </w:tabs>
        <w:ind w:left="6521" w:right="264" w:hanging="142"/>
        <w:rPr>
          <w:szCs w:val="28"/>
        </w:rPr>
      </w:pPr>
    </w:p>
    <w:p w:rsidR="00092A0A" w:rsidRPr="00125840" w:rsidRDefault="00092A0A" w:rsidP="00F00440">
      <w:pPr>
        <w:widowControl w:val="0"/>
        <w:suppressAutoHyphens/>
        <w:ind w:firstLine="0"/>
        <w:jc w:val="center"/>
        <w:rPr>
          <w:b/>
          <w:szCs w:val="28"/>
        </w:rPr>
      </w:pPr>
      <w:r w:rsidRPr="00125840">
        <w:rPr>
          <w:b/>
          <w:szCs w:val="28"/>
        </w:rPr>
        <w:t>ПР</w:t>
      </w:r>
      <w:bookmarkStart w:id="0" w:name="_GoBack"/>
      <w:bookmarkEnd w:id="0"/>
      <w:r w:rsidRPr="00125840">
        <w:rPr>
          <w:b/>
          <w:szCs w:val="28"/>
        </w:rPr>
        <w:t>ОЕКТ</w:t>
      </w:r>
    </w:p>
    <w:p w:rsidR="00906E3F" w:rsidRDefault="00FD4B45" w:rsidP="00AE5011">
      <w:pPr>
        <w:widowControl w:val="0"/>
        <w:suppressAutoHyphens/>
        <w:ind w:firstLine="0"/>
        <w:jc w:val="center"/>
        <w:rPr>
          <w:b/>
          <w:szCs w:val="28"/>
        </w:rPr>
      </w:pPr>
      <w:r w:rsidRPr="00125840">
        <w:rPr>
          <w:b/>
          <w:szCs w:val="28"/>
        </w:rPr>
        <w:t xml:space="preserve">планировки территории, </w:t>
      </w:r>
      <w:r w:rsidR="00AE5011" w:rsidRPr="00125840">
        <w:rPr>
          <w:b/>
          <w:szCs w:val="28"/>
        </w:rPr>
        <w:t xml:space="preserve">ограниченной перспективным направлением Красного проспекта, планируемой магистральной улицей общегородского значения непрерывного движения, планируемой магистральной </w:t>
      </w:r>
    </w:p>
    <w:p w:rsidR="00906E3F" w:rsidRDefault="00AE5011" w:rsidP="00AE5011">
      <w:pPr>
        <w:widowControl w:val="0"/>
        <w:suppressAutoHyphens/>
        <w:ind w:firstLine="0"/>
        <w:jc w:val="center"/>
        <w:rPr>
          <w:b/>
          <w:szCs w:val="28"/>
        </w:rPr>
      </w:pPr>
      <w:r w:rsidRPr="00125840">
        <w:rPr>
          <w:b/>
          <w:szCs w:val="28"/>
        </w:rPr>
        <w:t xml:space="preserve">улицей общегородского значения регулируемого движения </w:t>
      </w:r>
    </w:p>
    <w:p w:rsidR="00FD4B45" w:rsidRPr="00125840" w:rsidRDefault="00AE5011" w:rsidP="00AE5011">
      <w:pPr>
        <w:widowControl w:val="0"/>
        <w:suppressAutoHyphens/>
        <w:ind w:firstLine="0"/>
        <w:jc w:val="center"/>
        <w:rPr>
          <w:b/>
          <w:szCs w:val="28"/>
        </w:rPr>
      </w:pPr>
      <w:r w:rsidRPr="00125840">
        <w:rPr>
          <w:b/>
          <w:szCs w:val="28"/>
        </w:rPr>
        <w:t>и рекой 2-</w:t>
      </w:r>
      <w:r w:rsidR="002E600F">
        <w:rPr>
          <w:b/>
          <w:szCs w:val="28"/>
        </w:rPr>
        <w:t>я</w:t>
      </w:r>
      <w:r w:rsidRPr="00125840">
        <w:rPr>
          <w:b/>
          <w:szCs w:val="28"/>
        </w:rPr>
        <w:t xml:space="preserve"> Ельцовк</w:t>
      </w:r>
      <w:r w:rsidR="002E600F">
        <w:rPr>
          <w:b/>
          <w:szCs w:val="28"/>
        </w:rPr>
        <w:t>а</w:t>
      </w:r>
      <w:r w:rsidRPr="00125840">
        <w:rPr>
          <w:b/>
          <w:szCs w:val="28"/>
        </w:rPr>
        <w:t>, в Заельцовском районе</w:t>
      </w:r>
    </w:p>
    <w:p w:rsidR="00B46F0F" w:rsidRPr="00125840" w:rsidRDefault="00B46F0F" w:rsidP="00AE5011">
      <w:pPr>
        <w:widowControl w:val="0"/>
        <w:suppressAutoHyphens/>
        <w:ind w:firstLine="0"/>
        <w:jc w:val="center"/>
        <w:rPr>
          <w:b/>
          <w:szCs w:val="28"/>
        </w:rPr>
      </w:pPr>
    </w:p>
    <w:p w:rsidR="00E9684B" w:rsidRPr="00125840" w:rsidRDefault="00E9684B" w:rsidP="00E9684B">
      <w:pPr>
        <w:autoSpaceDE w:val="0"/>
        <w:autoSpaceDN w:val="0"/>
        <w:adjustRightInd w:val="0"/>
        <w:rPr>
          <w:szCs w:val="28"/>
        </w:rPr>
      </w:pPr>
      <w:r w:rsidRPr="00125840">
        <w:rPr>
          <w:szCs w:val="28"/>
        </w:rPr>
        <w:t>1. </w:t>
      </w:r>
      <w:r w:rsidR="00FD4B45" w:rsidRPr="00125840">
        <w:rPr>
          <w:szCs w:val="28"/>
        </w:rPr>
        <w:t>Чертеж планировки территории</w:t>
      </w:r>
      <w:r w:rsidRPr="00125840">
        <w:rPr>
          <w:szCs w:val="28"/>
        </w:rPr>
        <w:t xml:space="preserve"> (приложение 1).</w:t>
      </w:r>
    </w:p>
    <w:p w:rsidR="00E9684B" w:rsidRPr="00125840" w:rsidRDefault="00E9684B" w:rsidP="00E9684B">
      <w:pPr>
        <w:autoSpaceDE w:val="0"/>
        <w:autoSpaceDN w:val="0"/>
        <w:adjustRightInd w:val="0"/>
        <w:rPr>
          <w:szCs w:val="28"/>
        </w:rPr>
      </w:pPr>
      <w:r w:rsidRPr="00125840">
        <w:t>2. </w:t>
      </w:r>
      <w:r w:rsidR="00FD4B45" w:rsidRPr="00125840">
        <w:rPr>
          <w:szCs w:val="28"/>
        </w:rPr>
        <w:t>Положение о характеристиках планируемого развития территории</w:t>
      </w:r>
      <w:r w:rsidRPr="00125840">
        <w:rPr>
          <w:szCs w:val="28"/>
        </w:rPr>
        <w:t xml:space="preserve"> (пр</w:t>
      </w:r>
      <w:r w:rsidRPr="00125840">
        <w:rPr>
          <w:szCs w:val="28"/>
        </w:rPr>
        <w:t>и</w:t>
      </w:r>
      <w:r w:rsidRPr="00125840">
        <w:rPr>
          <w:szCs w:val="28"/>
        </w:rPr>
        <w:t>ложение 2).</w:t>
      </w:r>
    </w:p>
    <w:p w:rsidR="00FD4B45" w:rsidRPr="00125840" w:rsidRDefault="00FD4B45" w:rsidP="00E9684B">
      <w:pPr>
        <w:autoSpaceDE w:val="0"/>
        <w:autoSpaceDN w:val="0"/>
        <w:adjustRightInd w:val="0"/>
        <w:rPr>
          <w:sz w:val="27"/>
          <w:szCs w:val="27"/>
        </w:rPr>
      </w:pPr>
      <w:r w:rsidRPr="00125840">
        <w:rPr>
          <w:szCs w:val="28"/>
        </w:rPr>
        <w:t>3. Положения об очередности планируемого развития территории (прил</w:t>
      </w:r>
      <w:r w:rsidRPr="00125840">
        <w:rPr>
          <w:szCs w:val="28"/>
        </w:rPr>
        <w:t>о</w:t>
      </w:r>
      <w:r w:rsidRPr="00125840">
        <w:rPr>
          <w:szCs w:val="28"/>
        </w:rPr>
        <w:t>жение 3).</w:t>
      </w:r>
    </w:p>
    <w:p w:rsidR="002A3B33" w:rsidRPr="00125840" w:rsidRDefault="00E9684B" w:rsidP="00906E3F">
      <w:pPr>
        <w:tabs>
          <w:tab w:val="left" w:pos="0"/>
          <w:tab w:val="left" w:pos="1701"/>
        </w:tabs>
        <w:spacing w:before="360"/>
        <w:ind w:firstLine="0"/>
        <w:jc w:val="center"/>
        <w:rPr>
          <w:sz w:val="24"/>
          <w:szCs w:val="24"/>
        </w:rPr>
      </w:pPr>
      <w:r w:rsidRPr="00125840">
        <w:rPr>
          <w:szCs w:val="28"/>
        </w:rPr>
        <w:t>____________</w:t>
      </w:r>
    </w:p>
    <w:p w:rsidR="00847792" w:rsidRDefault="00847792" w:rsidP="00847792">
      <w:pPr>
        <w:ind w:firstLine="0"/>
        <w:rPr>
          <w:szCs w:val="28"/>
        </w:rPr>
      </w:pPr>
    </w:p>
    <w:p w:rsidR="008D2109" w:rsidRDefault="008D2109" w:rsidP="00847792">
      <w:pPr>
        <w:ind w:firstLine="0"/>
        <w:rPr>
          <w:szCs w:val="28"/>
        </w:rPr>
        <w:sectPr w:rsidR="008D2109" w:rsidSect="00813259">
          <w:pgSz w:w="11906" w:h="16838" w:code="9"/>
          <w:pgMar w:top="1134" w:right="567" w:bottom="851" w:left="1418" w:header="709" w:footer="74" w:gutter="0"/>
          <w:pgNumType w:start="1"/>
          <w:cols w:space="708"/>
          <w:titlePg/>
          <w:docGrid w:linePitch="381"/>
        </w:sectPr>
      </w:pPr>
    </w:p>
    <w:p w:rsidR="008D2109" w:rsidRPr="00125840" w:rsidRDefault="00C27EE0" w:rsidP="008D2109">
      <w:pPr>
        <w:ind w:firstLine="0"/>
        <w:jc w:val="center"/>
        <w:rPr>
          <w:szCs w:val="28"/>
        </w:rPr>
        <w:sectPr w:rsidR="008D2109" w:rsidRPr="00125840" w:rsidSect="008D2109">
          <w:pgSz w:w="11906" w:h="16838" w:code="9"/>
          <w:pgMar w:top="1134" w:right="566" w:bottom="851" w:left="426" w:header="709" w:footer="74" w:gutter="0"/>
          <w:pgNumType w:start="1"/>
          <w:cols w:space="708"/>
          <w:titlePg/>
          <w:docGrid w:linePitch="381"/>
        </w:sectPr>
      </w:pPr>
      <w:r>
        <w:rPr>
          <w:noProof/>
          <w:szCs w:val="28"/>
        </w:rPr>
        <w:lastRenderedPageBreak/>
        <w:drawing>
          <wp:inline distT="0" distB="0" distL="0" distR="0">
            <wp:extent cx="6815455" cy="9431655"/>
            <wp:effectExtent l="19050" t="0" r="4445" b="0"/>
            <wp:docPr id="1" name="Рисунок 0" descr="Приложение (по рез-там ПС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(по рез-там ПС)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15455" cy="943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D2B" w:rsidRPr="00A87F6E" w:rsidRDefault="008A0D2B" w:rsidP="008A0D2B">
      <w:pPr>
        <w:ind w:left="5954" w:firstLine="0"/>
        <w:rPr>
          <w:sz w:val="24"/>
          <w:szCs w:val="24"/>
        </w:rPr>
      </w:pPr>
      <w:r w:rsidRPr="00A87F6E">
        <w:rPr>
          <w:sz w:val="24"/>
          <w:szCs w:val="24"/>
        </w:rPr>
        <w:lastRenderedPageBreak/>
        <w:t>Приложение 2</w:t>
      </w:r>
    </w:p>
    <w:p w:rsidR="008A0D2B" w:rsidRPr="00A87F6E" w:rsidRDefault="008A0D2B" w:rsidP="008A0D2B">
      <w:pPr>
        <w:ind w:left="5954" w:firstLine="0"/>
        <w:rPr>
          <w:sz w:val="24"/>
          <w:szCs w:val="24"/>
        </w:rPr>
      </w:pPr>
      <w:r w:rsidRPr="00A87F6E">
        <w:rPr>
          <w:sz w:val="24"/>
          <w:szCs w:val="24"/>
        </w:rPr>
        <w:t>к проекту планировки территории, о</w:t>
      </w:r>
      <w:r w:rsidRPr="00A87F6E">
        <w:rPr>
          <w:sz w:val="24"/>
          <w:szCs w:val="24"/>
        </w:rPr>
        <w:t>г</w:t>
      </w:r>
      <w:r w:rsidRPr="00A87F6E">
        <w:rPr>
          <w:sz w:val="24"/>
          <w:szCs w:val="24"/>
        </w:rPr>
        <w:t>раниченной перспективным направлением Красного проспекта, планируемой магистральной улицей общегородского значения непреры</w:t>
      </w:r>
      <w:r w:rsidRPr="00A87F6E">
        <w:rPr>
          <w:sz w:val="24"/>
          <w:szCs w:val="24"/>
        </w:rPr>
        <w:t>в</w:t>
      </w:r>
      <w:r w:rsidRPr="00A87F6E">
        <w:rPr>
          <w:sz w:val="24"/>
          <w:szCs w:val="24"/>
        </w:rPr>
        <w:t>ного движения, планируемой магистральной улицей общегородск</w:t>
      </w:r>
      <w:r w:rsidRPr="00A87F6E">
        <w:rPr>
          <w:sz w:val="24"/>
          <w:szCs w:val="24"/>
        </w:rPr>
        <w:t>о</w:t>
      </w:r>
      <w:r w:rsidRPr="00A87F6E">
        <w:rPr>
          <w:sz w:val="24"/>
          <w:szCs w:val="24"/>
        </w:rPr>
        <w:t>го значения регулируемого движения и рекой 2-</w:t>
      </w:r>
      <w:r w:rsidR="002E600F">
        <w:rPr>
          <w:sz w:val="24"/>
          <w:szCs w:val="24"/>
        </w:rPr>
        <w:t>я</w:t>
      </w:r>
      <w:r w:rsidRPr="00A87F6E">
        <w:rPr>
          <w:sz w:val="24"/>
          <w:szCs w:val="24"/>
        </w:rPr>
        <w:t xml:space="preserve"> Ельцовк</w:t>
      </w:r>
      <w:r w:rsidR="002E600F">
        <w:rPr>
          <w:sz w:val="24"/>
          <w:szCs w:val="24"/>
        </w:rPr>
        <w:t>а</w:t>
      </w:r>
      <w:r w:rsidRPr="00A87F6E">
        <w:rPr>
          <w:sz w:val="24"/>
          <w:szCs w:val="24"/>
        </w:rPr>
        <w:t>, в Заельцовском районе</w:t>
      </w:r>
    </w:p>
    <w:p w:rsidR="008A0D2B" w:rsidRDefault="008A0D2B" w:rsidP="008A0D2B">
      <w:pPr>
        <w:ind w:left="5245"/>
        <w:rPr>
          <w:szCs w:val="28"/>
        </w:rPr>
      </w:pPr>
    </w:p>
    <w:p w:rsidR="00F46E9A" w:rsidRPr="00125840" w:rsidRDefault="00F46E9A" w:rsidP="008A0D2B">
      <w:pPr>
        <w:ind w:left="5245"/>
        <w:rPr>
          <w:szCs w:val="28"/>
        </w:rPr>
      </w:pPr>
    </w:p>
    <w:p w:rsidR="008A0D2B" w:rsidRPr="00125840" w:rsidRDefault="008A0D2B" w:rsidP="008A0D2B">
      <w:pPr>
        <w:tabs>
          <w:tab w:val="left" w:pos="4678"/>
          <w:tab w:val="left" w:pos="9781"/>
        </w:tabs>
        <w:suppressAutoHyphens/>
        <w:ind w:right="-2" w:firstLine="0"/>
        <w:jc w:val="center"/>
        <w:rPr>
          <w:b/>
          <w:szCs w:val="28"/>
        </w:rPr>
      </w:pPr>
      <w:r w:rsidRPr="00125840">
        <w:rPr>
          <w:b/>
          <w:szCs w:val="28"/>
        </w:rPr>
        <w:t>ПОЛОЖЕНИЕ</w:t>
      </w:r>
    </w:p>
    <w:p w:rsidR="008A0D2B" w:rsidRPr="00125840" w:rsidRDefault="008A0D2B" w:rsidP="008A0D2B">
      <w:pPr>
        <w:tabs>
          <w:tab w:val="left" w:pos="4678"/>
          <w:tab w:val="left" w:pos="9781"/>
        </w:tabs>
        <w:suppressAutoHyphens/>
        <w:ind w:right="-2" w:firstLine="0"/>
        <w:jc w:val="center"/>
        <w:rPr>
          <w:b/>
          <w:szCs w:val="28"/>
        </w:rPr>
      </w:pPr>
      <w:r w:rsidRPr="00125840">
        <w:rPr>
          <w:b/>
          <w:szCs w:val="28"/>
        </w:rPr>
        <w:t>о характеристиках планируемого развития территории</w:t>
      </w:r>
    </w:p>
    <w:p w:rsidR="008A0D2B" w:rsidRPr="00125840" w:rsidRDefault="008A0D2B" w:rsidP="008A0D2B">
      <w:pPr>
        <w:tabs>
          <w:tab w:val="left" w:pos="4678"/>
          <w:tab w:val="left" w:pos="9781"/>
        </w:tabs>
        <w:suppressAutoHyphens/>
        <w:ind w:right="-2" w:firstLine="0"/>
        <w:jc w:val="center"/>
        <w:rPr>
          <w:b/>
          <w:szCs w:val="28"/>
        </w:rPr>
      </w:pPr>
    </w:p>
    <w:p w:rsidR="008A0D2B" w:rsidRPr="00125840" w:rsidRDefault="008A0D2B" w:rsidP="008A0D2B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1. </w:t>
      </w:r>
      <w:r w:rsidRPr="00125840">
        <w:rPr>
          <w:b/>
          <w:szCs w:val="28"/>
        </w:rPr>
        <w:t>Характеристики планируемого развития территории</w:t>
      </w:r>
    </w:p>
    <w:p w:rsidR="008A0D2B" w:rsidRPr="00125840" w:rsidRDefault="008A0D2B" w:rsidP="008A0D2B">
      <w:pPr>
        <w:ind w:firstLine="0"/>
        <w:jc w:val="center"/>
        <w:rPr>
          <w:b/>
          <w:szCs w:val="28"/>
        </w:rPr>
      </w:pPr>
    </w:p>
    <w:p w:rsidR="00F46E9A" w:rsidRPr="00F46E9A" w:rsidRDefault="00F46E9A" w:rsidP="00F46E9A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1.1. </w:t>
      </w:r>
      <w:r w:rsidR="008A0D2B" w:rsidRPr="00F46E9A">
        <w:rPr>
          <w:b/>
          <w:szCs w:val="28"/>
        </w:rPr>
        <w:t>Размещение объектов капитального строительства</w:t>
      </w:r>
    </w:p>
    <w:p w:rsidR="008A0D2B" w:rsidRPr="00F46E9A" w:rsidRDefault="008A0D2B" w:rsidP="00F46E9A">
      <w:pPr>
        <w:ind w:firstLine="0"/>
        <w:jc w:val="center"/>
        <w:rPr>
          <w:b/>
          <w:szCs w:val="28"/>
        </w:rPr>
      </w:pPr>
      <w:r w:rsidRPr="00F46E9A">
        <w:rPr>
          <w:b/>
          <w:szCs w:val="28"/>
        </w:rPr>
        <w:t>различного назначения</w:t>
      </w:r>
    </w:p>
    <w:p w:rsidR="008A0D2B" w:rsidRPr="00125840" w:rsidRDefault="008A0D2B" w:rsidP="00F46E9A">
      <w:pPr>
        <w:ind w:firstLine="720"/>
        <w:jc w:val="center"/>
      </w:pPr>
    </w:p>
    <w:p w:rsidR="008A0D2B" w:rsidRPr="00125840" w:rsidRDefault="008A0D2B" w:rsidP="008A0D2B">
      <w:pPr>
        <w:ind w:firstLine="720"/>
      </w:pPr>
      <w:r w:rsidRPr="00125840">
        <w:t xml:space="preserve">Проект планировки </w:t>
      </w:r>
      <w:r w:rsidRPr="00125840">
        <w:rPr>
          <w:szCs w:val="28"/>
        </w:rPr>
        <w:t>территории, ограниченной перспективным направлен</w:t>
      </w:r>
      <w:r w:rsidRPr="00125840">
        <w:rPr>
          <w:szCs w:val="28"/>
        </w:rPr>
        <w:t>и</w:t>
      </w:r>
      <w:r w:rsidRPr="00125840">
        <w:rPr>
          <w:szCs w:val="28"/>
        </w:rPr>
        <w:t>ем Красного проспекта, планируемой магистральной улицей общегородского значения непрерывного движения, планируемой магистральной улицей общег</w:t>
      </w:r>
      <w:r w:rsidRPr="00125840">
        <w:rPr>
          <w:szCs w:val="28"/>
        </w:rPr>
        <w:t>о</w:t>
      </w:r>
      <w:r w:rsidRPr="00125840">
        <w:rPr>
          <w:szCs w:val="28"/>
        </w:rPr>
        <w:t>родского значения регулируемого движения и рекой 2-</w:t>
      </w:r>
      <w:r w:rsidR="002E600F">
        <w:rPr>
          <w:szCs w:val="28"/>
        </w:rPr>
        <w:t>я</w:t>
      </w:r>
      <w:r w:rsidRPr="00125840">
        <w:rPr>
          <w:szCs w:val="28"/>
        </w:rPr>
        <w:t xml:space="preserve"> Ельцовк</w:t>
      </w:r>
      <w:r w:rsidR="002E600F">
        <w:rPr>
          <w:szCs w:val="28"/>
        </w:rPr>
        <w:t>а</w:t>
      </w:r>
      <w:r w:rsidRPr="00125840">
        <w:rPr>
          <w:szCs w:val="28"/>
        </w:rPr>
        <w:t xml:space="preserve">, в Заельцовском районе (далее – проект планировки) </w:t>
      </w:r>
      <w:r w:rsidRPr="00125840">
        <w:t>выполнен в отношении терр</w:t>
      </w:r>
      <w:r w:rsidRPr="00125840">
        <w:t>и</w:t>
      </w:r>
      <w:r w:rsidRPr="00125840">
        <w:t>тории</w:t>
      </w:r>
      <w:r w:rsidRPr="00125840">
        <w:rPr>
          <w:szCs w:val="28"/>
        </w:rPr>
        <w:t>, ограниченной перспективным направлением Красного проспекта, планируемой магистральной улицей общегородского значения непрерывного движения, планируемой магистральной улицей общегородского значения регул</w:t>
      </w:r>
      <w:r w:rsidRPr="00125840">
        <w:rPr>
          <w:szCs w:val="28"/>
        </w:rPr>
        <w:t>и</w:t>
      </w:r>
      <w:r w:rsidRPr="00125840">
        <w:rPr>
          <w:szCs w:val="28"/>
        </w:rPr>
        <w:t>руемого движения и рекой 2-</w:t>
      </w:r>
      <w:r w:rsidR="002E600F">
        <w:rPr>
          <w:szCs w:val="28"/>
        </w:rPr>
        <w:t>я</w:t>
      </w:r>
      <w:r w:rsidRPr="00125840">
        <w:rPr>
          <w:szCs w:val="28"/>
        </w:rPr>
        <w:t xml:space="preserve"> Ельцовк</w:t>
      </w:r>
      <w:r w:rsidR="002E600F">
        <w:rPr>
          <w:szCs w:val="28"/>
        </w:rPr>
        <w:t>а</w:t>
      </w:r>
      <w:r w:rsidRPr="00125840">
        <w:rPr>
          <w:szCs w:val="28"/>
        </w:rPr>
        <w:t xml:space="preserve">, в Заельцовском районе (далее – планируемая территория). Проект планировки разработан </w:t>
      </w:r>
      <w:r w:rsidRPr="00125840">
        <w:t>с учетом основных п</w:t>
      </w:r>
      <w:r w:rsidRPr="00125840">
        <w:t>о</w:t>
      </w:r>
      <w:r w:rsidRPr="00125840">
        <w:t>ложений Генерального плана города Новосибирска, Правил землепользования и застройки города Новосибирска. Развитие планируемой территории предусматр</w:t>
      </w:r>
      <w:r w:rsidRPr="00125840">
        <w:t>и</w:t>
      </w:r>
      <w:r w:rsidRPr="00125840">
        <w:t>вается на расчетный срок до 2030 года.</w:t>
      </w:r>
    </w:p>
    <w:p w:rsidR="008A0D2B" w:rsidRPr="00125840" w:rsidRDefault="008A0D2B" w:rsidP="008A0D2B">
      <w:pPr>
        <w:ind w:firstLine="708"/>
      </w:pPr>
      <w:r w:rsidRPr="00125840">
        <w:t>В течение расчетного срока (до 2030 года) предусмотрено размещени</w:t>
      </w:r>
      <w:bookmarkStart w:id="1" w:name="_Toc369859725"/>
      <w:r w:rsidRPr="00125840">
        <w:t>е сл</w:t>
      </w:r>
      <w:r w:rsidRPr="00125840">
        <w:t>е</w:t>
      </w:r>
      <w:r w:rsidRPr="00125840">
        <w:t xml:space="preserve">дующих объектов капитального строительства: </w:t>
      </w:r>
    </w:p>
    <w:bookmarkEnd w:id="1"/>
    <w:p w:rsidR="008A0D2B" w:rsidRPr="00125840" w:rsidRDefault="008A0D2B" w:rsidP="008A0D2B">
      <w:pPr>
        <w:ind w:firstLine="720"/>
      </w:pPr>
      <w:r w:rsidRPr="00125840">
        <w:t>четырех детских дошкольных организаций общей вместимостью 660 мест;</w:t>
      </w:r>
    </w:p>
    <w:p w:rsidR="008A0D2B" w:rsidRPr="00125840" w:rsidRDefault="008A0D2B" w:rsidP="008A0D2B">
      <w:pPr>
        <w:ind w:firstLine="720"/>
      </w:pPr>
      <w:r w:rsidRPr="00125840">
        <w:t>трех общеобразовательных школ общей вместимостью 3300 учащихся;</w:t>
      </w:r>
    </w:p>
    <w:p w:rsidR="008A0D2B" w:rsidRPr="00125840" w:rsidRDefault="008A0D2B" w:rsidP="008A0D2B">
      <w:pPr>
        <w:ind w:firstLine="720"/>
      </w:pPr>
      <w:r w:rsidRPr="00125840">
        <w:t>двух амбулаторно-поликлинических учреждений по 400 посещений в см</w:t>
      </w:r>
      <w:r w:rsidRPr="00125840">
        <w:t>е</w:t>
      </w:r>
      <w:r w:rsidRPr="00125840">
        <w:t>ну;</w:t>
      </w:r>
    </w:p>
    <w:p w:rsidR="008A0D2B" w:rsidRPr="00125840" w:rsidRDefault="008A0D2B" w:rsidP="008A0D2B">
      <w:pPr>
        <w:ind w:firstLine="720"/>
      </w:pPr>
      <w:r w:rsidRPr="00125840">
        <w:t>аптек;</w:t>
      </w:r>
    </w:p>
    <w:p w:rsidR="008A0D2B" w:rsidRPr="00125840" w:rsidRDefault="008A0D2B" w:rsidP="008A0D2B">
      <w:pPr>
        <w:ind w:firstLine="720"/>
      </w:pPr>
      <w:r w:rsidRPr="00125840">
        <w:t>библиотек;</w:t>
      </w:r>
    </w:p>
    <w:p w:rsidR="008A0D2B" w:rsidRPr="00125840" w:rsidRDefault="008A0D2B" w:rsidP="008A0D2B">
      <w:pPr>
        <w:ind w:firstLine="720"/>
      </w:pPr>
      <w:r w:rsidRPr="00125840">
        <w:t xml:space="preserve">организаций дополнительного образования; </w:t>
      </w:r>
    </w:p>
    <w:p w:rsidR="008A0D2B" w:rsidRPr="00125840" w:rsidRDefault="008A0D2B" w:rsidP="008A0D2B">
      <w:pPr>
        <w:ind w:firstLine="720"/>
      </w:pPr>
      <w:r w:rsidRPr="00125840">
        <w:t>физкультурно-спортивного зала;</w:t>
      </w:r>
    </w:p>
    <w:p w:rsidR="008A0D2B" w:rsidRPr="00125840" w:rsidRDefault="008A0D2B" w:rsidP="008A0D2B">
      <w:pPr>
        <w:ind w:firstLine="720"/>
      </w:pPr>
      <w:r w:rsidRPr="00125840">
        <w:t>детско-юношеской спортивной школы;</w:t>
      </w:r>
    </w:p>
    <w:p w:rsidR="008A0D2B" w:rsidRPr="00125840" w:rsidRDefault="008A0D2B" w:rsidP="008A0D2B">
      <w:pPr>
        <w:ind w:firstLine="720"/>
      </w:pPr>
      <w:r w:rsidRPr="00125840">
        <w:t>организаций общественного питания;</w:t>
      </w:r>
    </w:p>
    <w:p w:rsidR="008A0D2B" w:rsidRPr="00125840" w:rsidRDefault="008A0D2B" w:rsidP="008A0D2B">
      <w:pPr>
        <w:ind w:firstLine="720"/>
      </w:pPr>
      <w:r w:rsidRPr="00125840">
        <w:t>объектов бытового обслуживания;</w:t>
      </w:r>
    </w:p>
    <w:p w:rsidR="008A0D2B" w:rsidRPr="00125840" w:rsidRDefault="008A0D2B" w:rsidP="008A0D2B">
      <w:pPr>
        <w:ind w:firstLine="720"/>
      </w:pPr>
      <w:r w:rsidRPr="00125840">
        <w:lastRenderedPageBreak/>
        <w:t>жилищно-эксплуатационных служб;</w:t>
      </w:r>
    </w:p>
    <w:p w:rsidR="008A0D2B" w:rsidRPr="00125840" w:rsidRDefault="008A0D2B" w:rsidP="008A0D2B">
      <w:pPr>
        <w:ind w:firstLine="720"/>
      </w:pPr>
      <w:r w:rsidRPr="00125840">
        <w:t>административных зданий с размещением отделений почтовой связи,  ба</w:t>
      </w:r>
      <w:r w:rsidRPr="00125840">
        <w:t>н</w:t>
      </w:r>
      <w:r w:rsidRPr="00125840">
        <w:t>ков, организаций торговли, опорных пунктов охраны порядка.</w:t>
      </w:r>
    </w:p>
    <w:p w:rsidR="008A0D2B" w:rsidRPr="00125840" w:rsidRDefault="008A0D2B" w:rsidP="008A0D2B">
      <w:pPr>
        <w:ind w:firstLine="720"/>
      </w:pPr>
      <w:r w:rsidRPr="00125840">
        <w:t>Строительство объектов обусловлено как расчетной потребностью и но</w:t>
      </w:r>
      <w:r w:rsidRPr="00125840">
        <w:t>р</w:t>
      </w:r>
      <w:r w:rsidRPr="00125840">
        <w:t>мируемыми радиусами обслуживания, так и ролью планируемой территории как части общественно-делового центра города Новосибирска.</w:t>
      </w:r>
    </w:p>
    <w:p w:rsidR="008A0D2B" w:rsidRPr="00125840" w:rsidRDefault="008A0D2B" w:rsidP="008A0D2B">
      <w:pPr>
        <w:ind w:firstLine="720"/>
      </w:pPr>
      <w:r w:rsidRPr="00125840">
        <w:t xml:space="preserve">Общая численность жителей планируемой территории составит </w:t>
      </w:r>
      <w:r>
        <w:t>15989</w:t>
      </w:r>
      <w:r w:rsidRPr="00125840">
        <w:t xml:space="preserve"> чел</w:t>
      </w:r>
      <w:r w:rsidRPr="00125840">
        <w:t>о</w:t>
      </w:r>
      <w:r w:rsidRPr="00125840">
        <w:t xml:space="preserve">век. </w:t>
      </w:r>
    </w:p>
    <w:p w:rsidR="008A0D2B" w:rsidRPr="00125840" w:rsidRDefault="008A0D2B" w:rsidP="008A0D2B">
      <w:pPr>
        <w:ind w:firstLine="720"/>
      </w:pPr>
      <w:r w:rsidRPr="00125840">
        <w:t>В соответствии с радиусом обслуживания в проекте планировки предусма</w:t>
      </w:r>
      <w:r w:rsidRPr="00125840">
        <w:t>т</w:t>
      </w:r>
      <w:r w:rsidRPr="00125840">
        <w:t xml:space="preserve">ривается строительство поликлиники общего типа на 400 посещений в смену и </w:t>
      </w:r>
      <w:r w:rsidRPr="00125840">
        <w:rPr>
          <w:color w:val="000000"/>
        </w:rPr>
        <w:t>объекта общей врачебной практики</w:t>
      </w:r>
      <w:r w:rsidRPr="00125840">
        <w:t xml:space="preserve"> на 400 посещений в смену. </w:t>
      </w:r>
    </w:p>
    <w:p w:rsidR="008A0D2B" w:rsidRPr="0051007F" w:rsidRDefault="008A0D2B" w:rsidP="00F46E9A">
      <w:pPr>
        <w:autoSpaceDE w:val="0"/>
        <w:autoSpaceDN w:val="0"/>
        <w:adjustRightInd w:val="0"/>
        <w:ind w:firstLine="720"/>
        <w:rPr>
          <w:szCs w:val="28"/>
        </w:rPr>
      </w:pPr>
      <w:r w:rsidRPr="00125840">
        <w:t xml:space="preserve">Общеобразовательные </w:t>
      </w:r>
      <w:r>
        <w:t>школы</w:t>
      </w:r>
      <w:r w:rsidRPr="00125840">
        <w:t xml:space="preserve"> и детские дошкольные учреждения распол</w:t>
      </w:r>
      <w:r w:rsidRPr="00125840">
        <w:t>о</w:t>
      </w:r>
      <w:r w:rsidRPr="00125840">
        <w:t>жены в предельной пешеходной доступности от жилых домов. Проектом планировки предлагается строительство общеобразовательных организаций (115 мест на 1000 жителей) вместимостью от 800 до 1200 мест. Радиус доступн</w:t>
      </w:r>
      <w:r w:rsidRPr="00125840">
        <w:t>о</w:t>
      </w:r>
      <w:r w:rsidRPr="00125840">
        <w:t>сти общеобразовательных организаций – 500 м (согласно Местным нормативам градостроительного проектирования города Новосибирска</w:t>
      </w:r>
      <w:r w:rsidR="00A548F7">
        <w:t>, утвержденным</w:t>
      </w:r>
      <w:r w:rsidR="0051007F">
        <w:t xml:space="preserve"> р</w:t>
      </w:r>
      <w:r w:rsidR="00A548F7">
        <w:rPr>
          <w:szCs w:val="28"/>
        </w:rPr>
        <w:t>еш</w:t>
      </w:r>
      <w:r w:rsidR="00A548F7">
        <w:rPr>
          <w:szCs w:val="28"/>
        </w:rPr>
        <w:t>е</w:t>
      </w:r>
      <w:r w:rsidR="00A548F7">
        <w:rPr>
          <w:szCs w:val="28"/>
        </w:rPr>
        <w:t>ние</w:t>
      </w:r>
      <w:r w:rsidR="0051007F">
        <w:rPr>
          <w:szCs w:val="28"/>
        </w:rPr>
        <w:t>м</w:t>
      </w:r>
      <w:r w:rsidR="00A548F7">
        <w:rPr>
          <w:szCs w:val="28"/>
        </w:rPr>
        <w:t xml:space="preserve"> Совета депутатов</w:t>
      </w:r>
      <w:r w:rsidR="0051007F">
        <w:rPr>
          <w:szCs w:val="28"/>
        </w:rPr>
        <w:t xml:space="preserve"> города Новосибирска от 02.12.2015 № </w:t>
      </w:r>
      <w:r w:rsidR="00A548F7">
        <w:rPr>
          <w:szCs w:val="28"/>
        </w:rPr>
        <w:t>9</w:t>
      </w:r>
      <w:r w:rsidR="0051007F">
        <w:rPr>
          <w:szCs w:val="28"/>
        </w:rPr>
        <w:t xml:space="preserve">6 (далее – </w:t>
      </w:r>
      <w:r w:rsidR="0051007F" w:rsidRPr="0051007F">
        <w:rPr>
          <w:szCs w:val="28"/>
        </w:rPr>
        <w:t>Местны</w:t>
      </w:r>
      <w:r w:rsidR="0051007F">
        <w:rPr>
          <w:szCs w:val="28"/>
        </w:rPr>
        <w:t>е</w:t>
      </w:r>
      <w:r w:rsidR="0051007F" w:rsidRPr="0051007F">
        <w:rPr>
          <w:szCs w:val="28"/>
        </w:rPr>
        <w:t xml:space="preserve"> норматив</w:t>
      </w:r>
      <w:r w:rsidR="0051007F">
        <w:rPr>
          <w:szCs w:val="28"/>
        </w:rPr>
        <w:t>ы</w:t>
      </w:r>
      <w:r w:rsidR="0051007F" w:rsidRPr="0051007F">
        <w:rPr>
          <w:szCs w:val="28"/>
        </w:rPr>
        <w:t xml:space="preserve"> градостроительного проектирования города Новосибирска</w:t>
      </w:r>
      <w:r w:rsidR="0051007F">
        <w:rPr>
          <w:szCs w:val="28"/>
        </w:rPr>
        <w:t>)</w:t>
      </w:r>
      <w:r w:rsidRPr="00125840">
        <w:t>).</w:t>
      </w:r>
    </w:p>
    <w:p w:rsidR="008A0D2B" w:rsidRPr="00125840" w:rsidRDefault="008A0D2B" w:rsidP="008A0D2B">
      <w:pPr>
        <w:ind w:firstLine="720"/>
      </w:pPr>
      <w:r w:rsidRPr="00125840">
        <w:t xml:space="preserve">Проектом планировки предусмотрено строительство детских дошкольных учреждений (35 мест на 1000 жителей) вместимостью от 100 до 330 мест. Радиус доступности – </w:t>
      </w:r>
      <w:smartTag w:uri="urn:schemas-microsoft-com:office:smarttags" w:element="metricconverter">
        <w:smartTagPr>
          <w:attr w:name="ProductID" w:val="300 м"/>
        </w:smartTagPr>
        <w:r w:rsidRPr="00125840">
          <w:t>300 м</w:t>
        </w:r>
      </w:smartTag>
      <w:r w:rsidRPr="00125840">
        <w:t xml:space="preserve"> (согласно Местным нормативам градостроительного прое</w:t>
      </w:r>
      <w:r w:rsidRPr="00125840">
        <w:t>к</w:t>
      </w:r>
      <w:r w:rsidRPr="00125840">
        <w:t>тирования города Новосибирска).</w:t>
      </w:r>
    </w:p>
    <w:p w:rsidR="008A0D2B" w:rsidRPr="00125840" w:rsidRDefault="008A0D2B" w:rsidP="008A0D2B">
      <w:pPr>
        <w:spacing w:line="240" w:lineRule="atLeast"/>
        <w:rPr>
          <w:rFonts w:eastAsia="Calibri"/>
          <w:szCs w:val="28"/>
          <w:lang w:eastAsia="en-US"/>
        </w:rPr>
      </w:pPr>
      <w:r w:rsidRPr="00125840">
        <w:rPr>
          <w:rFonts w:eastAsia="Calibri"/>
          <w:szCs w:val="28"/>
          <w:lang w:eastAsia="en-US"/>
        </w:rPr>
        <w:t>Общие показатели застройки зон допустимого размещения объектов ж</w:t>
      </w:r>
      <w:r w:rsidRPr="00125840">
        <w:rPr>
          <w:rFonts w:eastAsia="Calibri"/>
          <w:szCs w:val="28"/>
          <w:lang w:eastAsia="en-US"/>
        </w:rPr>
        <w:t>и</w:t>
      </w:r>
      <w:r w:rsidRPr="00125840">
        <w:rPr>
          <w:rFonts w:eastAsia="Calibri"/>
          <w:szCs w:val="28"/>
          <w:lang w:eastAsia="en-US"/>
        </w:rPr>
        <w:t>лищного строительства представлены в таблице 1.</w:t>
      </w:r>
    </w:p>
    <w:p w:rsidR="008A0D2B" w:rsidRPr="00125840" w:rsidRDefault="008A0D2B" w:rsidP="008A0D2B">
      <w:pPr>
        <w:spacing w:line="240" w:lineRule="atLeast"/>
        <w:ind w:firstLine="426"/>
        <w:jc w:val="right"/>
        <w:rPr>
          <w:rFonts w:eastAsia="Calibri"/>
          <w:szCs w:val="28"/>
          <w:lang w:eastAsia="en-US"/>
        </w:rPr>
      </w:pPr>
      <w:r w:rsidRPr="00125840">
        <w:rPr>
          <w:rFonts w:eastAsia="Calibri"/>
          <w:szCs w:val="28"/>
          <w:lang w:eastAsia="en-US"/>
        </w:rPr>
        <w:t>Таблица 1</w:t>
      </w:r>
    </w:p>
    <w:p w:rsidR="008A0D2B" w:rsidRPr="00125840" w:rsidRDefault="008A0D2B" w:rsidP="008A0D2B">
      <w:pPr>
        <w:spacing w:line="240" w:lineRule="atLeast"/>
        <w:jc w:val="center"/>
        <w:rPr>
          <w:rFonts w:eastAsia="Calibri"/>
          <w:b/>
          <w:szCs w:val="28"/>
          <w:lang w:eastAsia="en-US"/>
        </w:rPr>
      </w:pPr>
    </w:p>
    <w:p w:rsidR="008A0D2B" w:rsidRPr="00A87F6E" w:rsidRDefault="008A0D2B" w:rsidP="008A0D2B">
      <w:pPr>
        <w:spacing w:line="240" w:lineRule="atLeast"/>
        <w:ind w:firstLine="0"/>
        <w:jc w:val="center"/>
        <w:rPr>
          <w:rFonts w:eastAsia="Calibri"/>
          <w:szCs w:val="28"/>
          <w:lang w:eastAsia="en-US"/>
        </w:rPr>
      </w:pPr>
      <w:r w:rsidRPr="00A87F6E">
        <w:rPr>
          <w:rFonts w:eastAsia="Calibri"/>
          <w:szCs w:val="28"/>
          <w:lang w:eastAsia="en-US"/>
        </w:rPr>
        <w:t xml:space="preserve">Общие показатели застройки зон допустимого размещения объектов </w:t>
      </w:r>
    </w:p>
    <w:p w:rsidR="008A0D2B" w:rsidRPr="00A87F6E" w:rsidRDefault="008A0D2B" w:rsidP="008A0D2B">
      <w:pPr>
        <w:spacing w:line="240" w:lineRule="atLeast"/>
        <w:ind w:firstLine="0"/>
        <w:jc w:val="center"/>
        <w:rPr>
          <w:rFonts w:eastAsia="Calibri"/>
          <w:szCs w:val="28"/>
          <w:lang w:eastAsia="en-US"/>
        </w:rPr>
      </w:pPr>
      <w:r w:rsidRPr="00A87F6E">
        <w:rPr>
          <w:rFonts w:eastAsia="Calibri"/>
          <w:szCs w:val="28"/>
          <w:lang w:eastAsia="en-US"/>
        </w:rPr>
        <w:t>жилищного строительства</w:t>
      </w:r>
    </w:p>
    <w:p w:rsidR="008A0D2B" w:rsidRPr="00125840" w:rsidRDefault="008A0D2B" w:rsidP="008A0D2B">
      <w:pPr>
        <w:spacing w:line="240" w:lineRule="atLeast"/>
        <w:ind w:firstLine="0"/>
        <w:jc w:val="center"/>
        <w:rPr>
          <w:rFonts w:eastAsia="Calibri"/>
          <w:szCs w:val="28"/>
          <w:lang w:eastAsia="en-US"/>
        </w:rPr>
      </w:pPr>
    </w:p>
    <w:tbl>
      <w:tblPr>
        <w:tblW w:w="1006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09"/>
        <w:gridCol w:w="5670"/>
        <w:gridCol w:w="1985"/>
        <w:gridCol w:w="1701"/>
      </w:tblGrid>
      <w:tr w:rsidR="00F46E9A" w:rsidRPr="00F46E9A" w:rsidTr="00F46E9A">
        <w:tc>
          <w:tcPr>
            <w:tcW w:w="709" w:type="dxa"/>
          </w:tcPr>
          <w:p w:rsidR="00F46E9A" w:rsidRPr="00F46E9A" w:rsidRDefault="00F46E9A" w:rsidP="00F46E9A">
            <w:pPr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F46E9A">
              <w:rPr>
                <w:rFonts w:eastAsia="Calibri"/>
                <w:szCs w:val="28"/>
                <w:lang w:eastAsia="en-US"/>
              </w:rPr>
              <w:t>№ п/п</w:t>
            </w:r>
          </w:p>
        </w:tc>
        <w:tc>
          <w:tcPr>
            <w:tcW w:w="5670" w:type="dxa"/>
          </w:tcPr>
          <w:p w:rsidR="00F46E9A" w:rsidRPr="00F46E9A" w:rsidRDefault="00F46E9A" w:rsidP="00F46E9A">
            <w:pPr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F46E9A">
              <w:rPr>
                <w:rFonts w:eastAsia="Calibri"/>
                <w:szCs w:val="28"/>
                <w:lang w:eastAsia="en-US"/>
              </w:rPr>
              <w:t>Наименование показателей</w:t>
            </w:r>
          </w:p>
        </w:tc>
        <w:tc>
          <w:tcPr>
            <w:tcW w:w="1985" w:type="dxa"/>
          </w:tcPr>
          <w:p w:rsidR="00F46E9A" w:rsidRDefault="00F46E9A" w:rsidP="00F46E9A">
            <w:pPr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F46E9A">
              <w:rPr>
                <w:rFonts w:eastAsia="Calibri"/>
                <w:szCs w:val="28"/>
                <w:lang w:eastAsia="en-US"/>
              </w:rPr>
              <w:t xml:space="preserve">Единица </w:t>
            </w:r>
          </w:p>
          <w:p w:rsidR="00F46E9A" w:rsidRPr="00F46E9A" w:rsidRDefault="00F46E9A" w:rsidP="00F46E9A">
            <w:pPr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F46E9A">
              <w:rPr>
                <w:rFonts w:eastAsia="Calibri"/>
                <w:szCs w:val="28"/>
                <w:lang w:eastAsia="en-US"/>
              </w:rPr>
              <w:t>измерения</w:t>
            </w:r>
          </w:p>
        </w:tc>
        <w:tc>
          <w:tcPr>
            <w:tcW w:w="1701" w:type="dxa"/>
          </w:tcPr>
          <w:p w:rsidR="00F46E9A" w:rsidRPr="00F46E9A" w:rsidRDefault="00F46E9A" w:rsidP="00F46E9A">
            <w:pPr>
              <w:ind w:firstLine="0"/>
              <w:jc w:val="center"/>
              <w:rPr>
                <w:szCs w:val="28"/>
              </w:rPr>
            </w:pPr>
            <w:r w:rsidRPr="00F46E9A">
              <w:rPr>
                <w:szCs w:val="28"/>
              </w:rPr>
              <w:t>Количество</w:t>
            </w:r>
          </w:p>
        </w:tc>
      </w:tr>
    </w:tbl>
    <w:p w:rsidR="00F46E9A" w:rsidRPr="00F46E9A" w:rsidRDefault="00F46E9A">
      <w:pPr>
        <w:rPr>
          <w:sz w:val="2"/>
          <w:szCs w:val="2"/>
        </w:rPr>
      </w:pPr>
    </w:p>
    <w:tbl>
      <w:tblPr>
        <w:tblW w:w="1006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09"/>
        <w:gridCol w:w="5670"/>
        <w:gridCol w:w="1985"/>
        <w:gridCol w:w="1701"/>
      </w:tblGrid>
      <w:tr w:rsidR="00F46E9A" w:rsidRPr="00F46E9A" w:rsidTr="00F46E9A">
        <w:tc>
          <w:tcPr>
            <w:tcW w:w="709" w:type="dxa"/>
          </w:tcPr>
          <w:p w:rsidR="00F46E9A" w:rsidRPr="00F46E9A" w:rsidRDefault="00F46E9A" w:rsidP="00F46E9A">
            <w:pPr>
              <w:ind w:left="-72" w:right="-57" w:firstLine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5670" w:type="dxa"/>
          </w:tcPr>
          <w:p w:rsidR="00F46E9A" w:rsidRPr="00F46E9A" w:rsidRDefault="00F46E9A" w:rsidP="00F46E9A">
            <w:pPr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1985" w:type="dxa"/>
          </w:tcPr>
          <w:p w:rsidR="00F46E9A" w:rsidRPr="00F46E9A" w:rsidRDefault="00F46E9A" w:rsidP="00F46E9A">
            <w:pPr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1701" w:type="dxa"/>
          </w:tcPr>
          <w:p w:rsidR="00F46E9A" w:rsidRPr="00F46E9A" w:rsidRDefault="00F46E9A" w:rsidP="00F46E9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F46E9A" w:rsidRPr="00F46E9A" w:rsidTr="00F46E9A">
        <w:tc>
          <w:tcPr>
            <w:tcW w:w="709" w:type="dxa"/>
          </w:tcPr>
          <w:p w:rsidR="00F46E9A" w:rsidRPr="00F46E9A" w:rsidRDefault="00F46E9A" w:rsidP="00F46E9A">
            <w:pPr>
              <w:ind w:left="-483" w:right="-199" w:firstLine="258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5670" w:type="dxa"/>
          </w:tcPr>
          <w:p w:rsidR="00F46E9A" w:rsidRPr="00F46E9A" w:rsidRDefault="00F46E9A" w:rsidP="00F46E9A">
            <w:pPr>
              <w:ind w:firstLine="0"/>
              <w:rPr>
                <w:rFonts w:eastAsia="Calibri"/>
                <w:szCs w:val="28"/>
                <w:lang w:eastAsia="en-US"/>
              </w:rPr>
            </w:pPr>
            <w:r w:rsidRPr="00F46E9A">
              <w:rPr>
                <w:rFonts w:eastAsia="Calibri"/>
                <w:szCs w:val="28"/>
                <w:lang w:eastAsia="en-US"/>
              </w:rPr>
              <w:t>Плотность населения планировочного района</w:t>
            </w:r>
          </w:p>
        </w:tc>
        <w:tc>
          <w:tcPr>
            <w:tcW w:w="1985" w:type="dxa"/>
          </w:tcPr>
          <w:p w:rsidR="00F46E9A" w:rsidRPr="00F46E9A" w:rsidRDefault="00F46E9A" w:rsidP="00F46E9A">
            <w:pPr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F46E9A">
              <w:rPr>
                <w:rFonts w:eastAsia="Calibri"/>
                <w:szCs w:val="28"/>
                <w:lang w:eastAsia="en-US"/>
              </w:rPr>
              <w:t>чел./га</w:t>
            </w:r>
          </w:p>
        </w:tc>
        <w:tc>
          <w:tcPr>
            <w:tcW w:w="1701" w:type="dxa"/>
          </w:tcPr>
          <w:p w:rsidR="00F46E9A" w:rsidRPr="00F46E9A" w:rsidRDefault="00F46E9A" w:rsidP="00F46E9A">
            <w:pPr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F46E9A">
              <w:rPr>
                <w:szCs w:val="28"/>
              </w:rPr>
              <w:t>119</w:t>
            </w:r>
          </w:p>
        </w:tc>
      </w:tr>
      <w:tr w:rsidR="00F46E9A" w:rsidRPr="00125840" w:rsidTr="00F46E9A">
        <w:trPr>
          <w:trHeight w:val="186"/>
        </w:trPr>
        <w:tc>
          <w:tcPr>
            <w:tcW w:w="709" w:type="dxa"/>
          </w:tcPr>
          <w:p w:rsidR="00F46E9A" w:rsidRPr="00125840" w:rsidRDefault="00F46E9A" w:rsidP="00F46E9A">
            <w:pPr>
              <w:ind w:left="-483" w:right="-199" w:firstLine="258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5670" w:type="dxa"/>
          </w:tcPr>
          <w:p w:rsidR="00F46E9A" w:rsidRPr="00125840" w:rsidRDefault="00F46E9A" w:rsidP="00F46E9A">
            <w:pPr>
              <w:ind w:firstLine="0"/>
              <w:rPr>
                <w:rFonts w:eastAsia="Calibri"/>
                <w:szCs w:val="28"/>
                <w:lang w:eastAsia="en-US"/>
              </w:rPr>
            </w:pPr>
            <w:r w:rsidRPr="00125840">
              <w:rPr>
                <w:rFonts w:eastAsia="Calibri"/>
                <w:szCs w:val="28"/>
                <w:lang w:eastAsia="en-US"/>
              </w:rPr>
              <w:t>Плотность населения территорий жилой з</w:t>
            </w:r>
            <w:r w:rsidRPr="00125840">
              <w:rPr>
                <w:rFonts w:eastAsia="Calibri"/>
                <w:szCs w:val="28"/>
                <w:lang w:eastAsia="en-US"/>
              </w:rPr>
              <w:t>а</w:t>
            </w:r>
            <w:r w:rsidRPr="00125840">
              <w:rPr>
                <w:rFonts w:eastAsia="Calibri"/>
                <w:szCs w:val="28"/>
                <w:lang w:eastAsia="en-US"/>
              </w:rPr>
              <w:t>стройки</w:t>
            </w:r>
          </w:p>
        </w:tc>
        <w:tc>
          <w:tcPr>
            <w:tcW w:w="1985" w:type="dxa"/>
          </w:tcPr>
          <w:p w:rsidR="00F46E9A" w:rsidRPr="00125840" w:rsidRDefault="00F46E9A" w:rsidP="00F46E9A">
            <w:pPr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125840">
              <w:rPr>
                <w:rFonts w:eastAsia="Calibri"/>
                <w:szCs w:val="28"/>
                <w:lang w:eastAsia="en-US"/>
              </w:rPr>
              <w:t>чел./га</w:t>
            </w:r>
          </w:p>
        </w:tc>
        <w:tc>
          <w:tcPr>
            <w:tcW w:w="1701" w:type="dxa"/>
          </w:tcPr>
          <w:p w:rsidR="00F46E9A" w:rsidRPr="00125840" w:rsidRDefault="00F46E9A" w:rsidP="00F46E9A">
            <w:pPr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125840">
              <w:rPr>
                <w:rFonts w:eastAsia="Calibri"/>
                <w:szCs w:val="28"/>
                <w:lang w:eastAsia="en-US"/>
              </w:rPr>
              <w:t>420</w:t>
            </w:r>
          </w:p>
        </w:tc>
      </w:tr>
      <w:tr w:rsidR="00F46E9A" w:rsidRPr="00125840" w:rsidTr="00F46E9A">
        <w:tc>
          <w:tcPr>
            <w:tcW w:w="709" w:type="dxa"/>
          </w:tcPr>
          <w:p w:rsidR="00F46E9A" w:rsidRPr="00125840" w:rsidRDefault="00F46E9A" w:rsidP="00F46E9A">
            <w:pPr>
              <w:ind w:left="-483" w:right="-199" w:firstLine="258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5670" w:type="dxa"/>
          </w:tcPr>
          <w:p w:rsidR="00F46E9A" w:rsidRPr="00125840" w:rsidRDefault="00F46E9A" w:rsidP="00F46E9A">
            <w:pPr>
              <w:ind w:firstLine="0"/>
              <w:rPr>
                <w:rFonts w:eastAsia="Calibri"/>
                <w:szCs w:val="28"/>
                <w:lang w:eastAsia="en-US"/>
              </w:rPr>
            </w:pPr>
            <w:r w:rsidRPr="00125840">
              <w:rPr>
                <w:rFonts w:eastAsia="Calibri"/>
                <w:szCs w:val="28"/>
                <w:lang w:eastAsia="en-US"/>
              </w:rPr>
              <w:t>Средняя обеспеченность населения общей площадью жилья</w:t>
            </w:r>
          </w:p>
        </w:tc>
        <w:tc>
          <w:tcPr>
            <w:tcW w:w="1985" w:type="dxa"/>
          </w:tcPr>
          <w:p w:rsidR="00F46E9A" w:rsidRPr="00125840" w:rsidRDefault="00F46E9A" w:rsidP="00F46E9A">
            <w:pPr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125840">
              <w:rPr>
                <w:rFonts w:eastAsia="Calibri"/>
                <w:szCs w:val="28"/>
                <w:lang w:eastAsia="en-US"/>
              </w:rPr>
              <w:t>кв. м/</w:t>
            </w:r>
          </w:p>
          <w:p w:rsidR="00F46E9A" w:rsidRPr="00125840" w:rsidRDefault="00F46E9A" w:rsidP="00F46E9A">
            <w:pPr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125840">
              <w:rPr>
                <w:rFonts w:eastAsia="Calibri"/>
                <w:szCs w:val="28"/>
                <w:lang w:eastAsia="en-US"/>
              </w:rPr>
              <w:t>человека</w:t>
            </w:r>
          </w:p>
        </w:tc>
        <w:tc>
          <w:tcPr>
            <w:tcW w:w="1701" w:type="dxa"/>
          </w:tcPr>
          <w:p w:rsidR="00F46E9A" w:rsidRPr="00125840" w:rsidRDefault="00F46E9A" w:rsidP="00F46E9A">
            <w:pPr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125840">
              <w:rPr>
                <w:rFonts w:eastAsia="Calibri"/>
                <w:szCs w:val="28"/>
                <w:lang w:eastAsia="en-US"/>
              </w:rPr>
              <w:t>24</w:t>
            </w:r>
          </w:p>
        </w:tc>
      </w:tr>
      <w:tr w:rsidR="00F46E9A" w:rsidRPr="00125840" w:rsidTr="00F46E9A">
        <w:tc>
          <w:tcPr>
            <w:tcW w:w="709" w:type="dxa"/>
          </w:tcPr>
          <w:p w:rsidR="00F46E9A" w:rsidRPr="00125840" w:rsidRDefault="00F46E9A" w:rsidP="00F46E9A">
            <w:pPr>
              <w:ind w:left="-483" w:right="-199" w:firstLine="258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</w:t>
            </w:r>
          </w:p>
        </w:tc>
        <w:tc>
          <w:tcPr>
            <w:tcW w:w="5670" w:type="dxa"/>
          </w:tcPr>
          <w:p w:rsidR="00F46E9A" w:rsidRPr="00125840" w:rsidRDefault="00F46E9A" w:rsidP="00F46E9A">
            <w:pPr>
              <w:ind w:firstLine="0"/>
              <w:rPr>
                <w:rFonts w:eastAsia="Calibri"/>
                <w:szCs w:val="28"/>
                <w:lang w:eastAsia="en-US"/>
              </w:rPr>
            </w:pPr>
            <w:r w:rsidRPr="00125840">
              <w:rPr>
                <w:rFonts w:eastAsia="Calibri"/>
                <w:szCs w:val="28"/>
                <w:lang w:eastAsia="en-US"/>
              </w:rPr>
              <w:t>Общий объем жилищного фонда</w:t>
            </w:r>
          </w:p>
        </w:tc>
        <w:tc>
          <w:tcPr>
            <w:tcW w:w="1985" w:type="dxa"/>
          </w:tcPr>
          <w:p w:rsidR="00F46E9A" w:rsidRPr="00125840" w:rsidRDefault="00F46E9A" w:rsidP="00F46E9A">
            <w:pPr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125840">
              <w:rPr>
                <w:rFonts w:eastAsia="Calibri"/>
                <w:szCs w:val="28"/>
                <w:lang w:eastAsia="en-US"/>
              </w:rPr>
              <w:t>тыс. кв. м</w:t>
            </w:r>
          </w:p>
        </w:tc>
        <w:tc>
          <w:tcPr>
            <w:tcW w:w="1701" w:type="dxa"/>
            <w:noWrap/>
          </w:tcPr>
          <w:p w:rsidR="00F46E9A" w:rsidRPr="00125840" w:rsidRDefault="00F46E9A" w:rsidP="00F46E9A">
            <w:pPr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383,74</w:t>
            </w:r>
          </w:p>
        </w:tc>
      </w:tr>
    </w:tbl>
    <w:p w:rsidR="008A0D2B" w:rsidRPr="00125840" w:rsidRDefault="008A0D2B" w:rsidP="008A0D2B">
      <w:pPr>
        <w:spacing w:line="240" w:lineRule="atLeast"/>
        <w:rPr>
          <w:rFonts w:eastAsia="Calibri"/>
          <w:szCs w:val="28"/>
          <w:lang w:eastAsia="en-US"/>
        </w:rPr>
      </w:pPr>
    </w:p>
    <w:p w:rsidR="008A0D2B" w:rsidRPr="00125840" w:rsidRDefault="008A0D2B" w:rsidP="008A0D2B">
      <w:pPr>
        <w:spacing w:line="240" w:lineRule="atLeast"/>
        <w:rPr>
          <w:rFonts w:eastAsia="Calibri"/>
          <w:szCs w:val="28"/>
          <w:lang w:eastAsia="en-US"/>
        </w:rPr>
      </w:pPr>
      <w:r w:rsidRPr="00125840">
        <w:rPr>
          <w:rFonts w:eastAsia="Calibri"/>
          <w:szCs w:val="28"/>
          <w:lang w:eastAsia="en-US"/>
        </w:rPr>
        <w:t>В зоне объектов делового, общественного и коммерческого назначения, в том числе многоэтажных жилых домов</w:t>
      </w:r>
      <w:r>
        <w:rPr>
          <w:rFonts w:eastAsia="Calibri"/>
          <w:szCs w:val="28"/>
          <w:lang w:eastAsia="en-US"/>
        </w:rPr>
        <w:t>,</w:t>
      </w:r>
      <w:r w:rsidRPr="00125840">
        <w:rPr>
          <w:rFonts w:eastAsia="Calibri"/>
          <w:szCs w:val="28"/>
          <w:lang w:eastAsia="en-US"/>
        </w:rPr>
        <w:t xml:space="preserve"> плотность населения при обеспеченности 24 кв. м на человека принята 420 человек на г</w:t>
      </w:r>
      <w:r>
        <w:rPr>
          <w:rFonts w:eastAsia="Calibri"/>
          <w:szCs w:val="28"/>
          <w:lang w:eastAsia="en-US"/>
        </w:rPr>
        <w:t>ектар</w:t>
      </w:r>
      <w:r w:rsidRPr="00125840">
        <w:rPr>
          <w:rFonts w:eastAsia="Calibri"/>
          <w:szCs w:val="28"/>
          <w:lang w:eastAsia="en-US"/>
        </w:rPr>
        <w:t>.</w:t>
      </w:r>
    </w:p>
    <w:p w:rsidR="008A0D2B" w:rsidRPr="00125840" w:rsidRDefault="008A0D2B" w:rsidP="008A0D2B">
      <w:pPr>
        <w:spacing w:line="240" w:lineRule="atLeast"/>
        <w:rPr>
          <w:rFonts w:eastAsia="Calibri"/>
          <w:szCs w:val="28"/>
          <w:lang w:eastAsia="en-US"/>
        </w:rPr>
      </w:pPr>
      <w:r w:rsidRPr="00125840">
        <w:rPr>
          <w:rFonts w:eastAsia="Calibri"/>
          <w:szCs w:val="28"/>
          <w:lang w:eastAsia="en-US"/>
        </w:rPr>
        <w:t>В зоне застройки многоэтажными жилыми домами плотность населения при обеспеченности 24 кв.</w:t>
      </w:r>
      <w:r>
        <w:rPr>
          <w:rFonts w:eastAsia="Calibri"/>
          <w:szCs w:val="28"/>
          <w:lang w:eastAsia="en-US"/>
        </w:rPr>
        <w:t xml:space="preserve"> </w:t>
      </w:r>
      <w:r w:rsidRPr="00125840">
        <w:rPr>
          <w:rFonts w:eastAsia="Calibri"/>
          <w:szCs w:val="28"/>
          <w:lang w:eastAsia="en-US"/>
        </w:rPr>
        <w:t>м на человека принята 420 человек на г</w:t>
      </w:r>
      <w:r>
        <w:rPr>
          <w:rFonts w:eastAsia="Calibri"/>
          <w:szCs w:val="28"/>
          <w:lang w:eastAsia="en-US"/>
        </w:rPr>
        <w:t>ектар</w:t>
      </w:r>
      <w:r w:rsidRPr="00125840">
        <w:rPr>
          <w:rFonts w:eastAsia="Calibri"/>
          <w:szCs w:val="28"/>
          <w:lang w:eastAsia="en-US"/>
        </w:rPr>
        <w:t>.</w:t>
      </w:r>
    </w:p>
    <w:p w:rsidR="008A0D2B" w:rsidRPr="00125840" w:rsidRDefault="008A0D2B" w:rsidP="008A0D2B">
      <w:pPr>
        <w:spacing w:line="240" w:lineRule="atLeast"/>
        <w:rPr>
          <w:rFonts w:eastAsia="Calibri"/>
          <w:szCs w:val="28"/>
          <w:lang w:eastAsia="en-US"/>
        </w:rPr>
      </w:pPr>
      <w:r w:rsidRPr="00125840">
        <w:rPr>
          <w:rFonts w:eastAsia="Calibri"/>
          <w:szCs w:val="28"/>
          <w:lang w:eastAsia="en-US"/>
        </w:rPr>
        <w:lastRenderedPageBreak/>
        <w:t>В остальных зонах размещения объектов капитального строительства пр</w:t>
      </w:r>
      <w:r w:rsidRPr="00125840">
        <w:rPr>
          <w:rFonts w:eastAsia="Calibri"/>
          <w:szCs w:val="28"/>
          <w:lang w:eastAsia="en-US"/>
        </w:rPr>
        <w:t>о</w:t>
      </w:r>
      <w:r w:rsidRPr="00125840">
        <w:rPr>
          <w:rFonts w:eastAsia="Calibri"/>
          <w:szCs w:val="28"/>
          <w:lang w:eastAsia="en-US"/>
        </w:rPr>
        <w:t>ектом планировки строительства жилых домов не предусмотрено.</w:t>
      </w:r>
    </w:p>
    <w:p w:rsidR="008A0D2B" w:rsidRDefault="008A0D2B" w:rsidP="008A0D2B">
      <w:pPr>
        <w:jc w:val="center"/>
        <w:rPr>
          <w:b/>
          <w:szCs w:val="28"/>
        </w:rPr>
      </w:pPr>
    </w:p>
    <w:p w:rsidR="008A0D2B" w:rsidRPr="00125840" w:rsidRDefault="008A0D2B" w:rsidP="008A0D2B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25840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2</w:t>
      </w:r>
      <w:r w:rsidRPr="00125840">
        <w:rPr>
          <w:rFonts w:ascii="Times New Roman" w:hAnsi="Times New Roman"/>
          <w:b/>
          <w:sz w:val="28"/>
          <w:szCs w:val="28"/>
        </w:rPr>
        <w:t>. Объемно-пространственные характеристики планируемого развития территории внешнего облика объектов капитального строительства</w:t>
      </w:r>
    </w:p>
    <w:p w:rsidR="008A0D2B" w:rsidRPr="00125840" w:rsidRDefault="008A0D2B" w:rsidP="008A0D2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0D2B" w:rsidRPr="00125840" w:rsidRDefault="008A0D2B" w:rsidP="008A0D2B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25840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2</w:t>
      </w:r>
      <w:r w:rsidRPr="00125840">
        <w:rPr>
          <w:rFonts w:ascii="Times New Roman" w:hAnsi="Times New Roman"/>
          <w:b/>
          <w:sz w:val="28"/>
          <w:szCs w:val="28"/>
        </w:rPr>
        <w:t>.1. Объемно-пространственные характеристики застройки кварталов</w:t>
      </w:r>
    </w:p>
    <w:p w:rsidR="008A0D2B" w:rsidRPr="00125840" w:rsidRDefault="008A0D2B" w:rsidP="008A0D2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0D2B" w:rsidRPr="00125840" w:rsidRDefault="008A0D2B" w:rsidP="008A0D2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25840">
        <w:rPr>
          <w:rFonts w:ascii="Times New Roman" w:hAnsi="Times New Roman"/>
          <w:sz w:val="28"/>
          <w:szCs w:val="28"/>
        </w:rPr>
        <w:t>В границах проектируемой территории необходимо обеспечить формиров</w:t>
      </w:r>
      <w:r w:rsidRPr="00125840">
        <w:rPr>
          <w:rFonts w:ascii="Times New Roman" w:hAnsi="Times New Roman"/>
          <w:sz w:val="28"/>
          <w:szCs w:val="28"/>
        </w:rPr>
        <w:t>а</w:t>
      </w:r>
      <w:r w:rsidRPr="00125840">
        <w:rPr>
          <w:rFonts w:ascii="Times New Roman" w:hAnsi="Times New Roman"/>
          <w:sz w:val="28"/>
          <w:szCs w:val="28"/>
        </w:rPr>
        <w:t>ние объемно-пространственных решений и архитектурного облика объектов капитального строительства с учетом современных архитектурно-художественных тенденций, создающих гармоничные визуальные и качественные параметры комфортной городской среды.</w:t>
      </w:r>
    </w:p>
    <w:p w:rsidR="008A0D2B" w:rsidRPr="00125840" w:rsidRDefault="008A0D2B" w:rsidP="008A0D2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25840">
        <w:rPr>
          <w:rFonts w:ascii="Times New Roman" w:hAnsi="Times New Roman"/>
          <w:sz w:val="28"/>
          <w:szCs w:val="28"/>
        </w:rPr>
        <w:t xml:space="preserve">Капитальная застройка не должна быть монотонной, а должна сочетать в композиционных решениях различные типы зданий для достижения оптимальной плотности, требуемого уровня функционального и архитектурного разнообразия. </w:t>
      </w:r>
    </w:p>
    <w:p w:rsidR="008A0D2B" w:rsidRPr="00125840" w:rsidRDefault="008A0D2B" w:rsidP="008A0D2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25840">
        <w:rPr>
          <w:rFonts w:ascii="Times New Roman" w:hAnsi="Times New Roman"/>
          <w:color w:val="231F20"/>
          <w:sz w:val="28"/>
          <w:szCs w:val="28"/>
        </w:rPr>
        <w:t xml:space="preserve">В </w:t>
      </w:r>
      <w:r w:rsidRPr="00125840">
        <w:rPr>
          <w:rFonts w:ascii="Times New Roman" w:hAnsi="Times New Roman"/>
          <w:sz w:val="28"/>
          <w:szCs w:val="28"/>
        </w:rPr>
        <w:t>кварталах должны формироваться пешеходные связи между окружающ</w:t>
      </w:r>
      <w:r w:rsidRPr="00125840">
        <w:rPr>
          <w:rFonts w:ascii="Times New Roman" w:hAnsi="Times New Roman"/>
          <w:sz w:val="28"/>
          <w:szCs w:val="28"/>
        </w:rPr>
        <w:t>и</w:t>
      </w:r>
      <w:r w:rsidRPr="00125840">
        <w:rPr>
          <w:rFonts w:ascii="Times New Roman" w:hAnsi="Times New Roman"/>
          <w:sz w:val="28"/>
          <w:szCs w:val="28"/>
        </w:rPr>
        <w:t>ми общественными пространствами и внутриквартальными территориями посредством обустройства озелененных территорий общего пользования,</w:t>
      </w:r>
      <w:r w:rsidRPr="00125840">
        <w:rPr>
          <w:rFonts w:ascii="Times New Roman" w:hAnsi="Times New Roman"/>
          <w:spacing w:val="-34"/>
          <w:sz w:val="28"/>
          <w:szCs w:val="28"/>
        </w:rPr>
        <w:t xml:space="preserve"> </w:t>
      </w:r>
      <w:r w:rsidRPr="00125840">
        <w:rPr>
          <w:rFonts w:ascii="Times New Roman" w:hAnsi="Times New Roman"/>
          <w:sz w:val="28"/>
          <w:szCs w:val="28"/>
        </w:rPr>
        <w:t>разб</w:t>
      </w:r>
      <w:r w:rsidRPr="00125840">
        <w:rPr>
          <w:rFonts w:ascii="Times New Roman" w:hAnsi="Times New Roman"/>
          <w:sz w:val="28"/>
          <w:szCs w:val="28"/>
        </w:rPr>
        <w:t>и</w:t>
      </w:r>
      <w:r w:rsidRPr="00125840">
        <w:rPr>
          <w:rFonts w:ascii="Times New Roman" w:hAnsi="Times New Roman"/>
          <w:sz w:val="28"/>
          <w:szCs w:val="28"/>
        </w:rPr>
        <w:t>вающих</w:t>
      </w:r>
      <w:r w:rsidRPr="00125840">
        <w:rPr>
          <w:rFonts w:ascii="Times New Roman" w:hAnsi="Times New Roman"/>
          <w:spacing w:val="-34"/>
          <w:sz w:val="28"/>
          <w:szCs w:val="28"/>
        </w:rPr>
        <w:t xml:space="preserve"> </w:t>
      </w:r>
      <w:r w:rsidRPr="00125840">
        <w:rPr>
          <w:rFonts w:ascii="Times New Roman" w:hAnsi="Times New Roman"/>
          <w:sz w:val="28"/>
          <w:szCs w:val="28"/>
        </w:rPr>
        <w:t>планировочные элементы, с выходом на магистральные улицы общегородского и районного значения, регулируя на них ритм и этажность з</w:t>
      </w:r>
      <w:r w:rsidRPr="00125840">
        <w:rPr>
          <w:rFonts w:ascii="Times New Roman" w:hAnsi="Times New Roman"/>
          <w:sz w:val="28"/>
          <w:szCs w:val="28"/>
        </w:rPr>
        <w:t>а</w:t>
      </w:r>
      <w:r w:rsidRPr="00125840">
        <w:rPr>
          <w:rFonts w:ascii="Times New Roman" w:hAnsi="Times New Roman"/>
          <w:sz w:val="28"/>
          <w:szCs w:val="28"/>
        </w:rPr>
        <w:t xml:space="preserve">стройки. </w:t>
      </w:r>
    </w:p>
    <w:p w:rsidR="008A0D2B" w:rsidRPr="00125840" w:rsidRDefault="008A0D2B" w:rsidP="008A0D2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25840">
        <w:rPr>
          <w:rFonts w:ascii="Times New Roman" w:hAnsi="Times New Roman"/>
          <w:sz w:val="28"/>
          <w:szCs w:val="28"/>
        </w:rPr>
        <w:t>Вдоль магистральных улиц общегородского и районного значения форм</w:t>
      </w:r>
      <w:r w:rsidRPr="00125840">
        <w:rPr>
          <w:rFonts w:ascii="Times New Roman" w:hAnsi="Times New Roman"/>
          <w:sz w:val="28"/>
          <w:szCs w:val="28"/>
        </w:rPr>
        <w:t>и</w:t>
      </w:r>
      <w:r w:rsidRPr="00125840">
        <w:rPr>
          <w:rFonts w:ascii="Times New Roman" w:hAnsi="Times New Roman"/>
          <w:sz w:val="28"/>
          <w:szCs w:val="28"/>
        </w:rPr>
        <w:t xml:space="preserve">руются: </w:t>
      </w:r>
    </w:p>
    <w:p w:rsidR="008A0D2B" w:rsidRPr="00125840" w:rsidRDefault="008A0D2B" w:rsidP="008A0D2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25840">
        <w:rPr>
          <w:rFonts w:ascii="Times New Roman" w:hAnsi="Times New Roman"/>
          <w:sz w:val="28"/>
          <w:szCs w:val="28"/>
        </w:rPr>
        <w:t>преимущественно сплошной фронт застройки линейными жилыми здани</w:t>
      </w:r>
      <w:r w:rsidRPr="00125840">
        <w:rPr>
          <w:rFonts w:ascii="Times New Roman" w:hAnsi="Times New Roman"/>
          <w:sz w:val="28"/>
          <w:szCs w:val="28"/>
        </w:rPr>
        <w:t>я</w:t>
      </w:r>
      <w:r w:rsidRPr="00125840">
        <w:rPr>
          <w:rFonts w:ascii="Times New Roman" w:hAnsi="Times New Roman"/>
          <w:sz w:val="28"/>
          <w:szCs w:val="28"/>
        </w:rPr>
        <w:t>ми этажностью 9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125840">
        <w:rPr>
          <w:rFonts w:ascii="Times New Roman" w:hAnsi="Times New Roman"/>
          <w:sz w:val="28"/>
          <w:szCs w:val="28"/>
        </w:rPr>
        <w:t>19 этажей со встроенными и (или) встроен</w:t>
      </w:r>
      <w:r>
        <w:rPr>
          <w:rFonts w:ascii="Times New Roman" w:hAnsi="Times New Roman"/>
          <w:sz w:val="28"/>
          <w:szCs w:val="28"/>
        </w:rPr>
        <w:t>н</w:t>
      </w:r>
      <w:r w:rsidRPr="00125840">
        <w:rPr>
          <w:rFonts w:ascii="Times New Roman" w:hAnsi="Times New Roman"/>
          <w:sz w:val="28"/>
          <w:szCs w:val="28"/>
        </w:rPr>
        <w:t>о-пристроенными малоэтажными объектами общественно-делового, торгового, социального назн</w:t>
      </w:r>
      <w:r w:rsidRPr="00125840">
        <w:rPr>
          <w:rFonts w:ascii="Times New Roman" w:hAnsi="Times New Roman"/>
          <w:sz w:val="28"/>
          <w:szCs w:val="28"/>
        </w:rPr>
        <w:t>а</w:t>
      </w:r>
      <w:r w:rsidRPr="00125840">
        <w:rPr>
          <w:rFonts w:ascii="Times New Roman" w:hAnsi="Times New Roman"/>
          <w:sz w:val="28"/>
          <w:szCs w:val="28"/>
        </w:rPr>
        <w:t>чения с разрывами озелененными территориями общего пользования</w:t>
      </w:r>
      <w:r w:rsidRPr="00125840">
        <w:rPr>
          <w:rFonts w:ascii="Times New Roman" w:hAnsi="Times New Roman"/>
          <w:color w:val="FF0000"/>
          <w:sz w:val="28"/>
          <w:szCs w:val="28"/>
        </w:rPr>
        <w:t>;</w:t>
      </w:r>
    </w:p>
    <w:p w:rsidR="008A0D2B" w:rsidRPr="00125840" w:rsidRDefault="008A0D2B" w:rsidP="008A0D2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25840">
        <w:rPr>
          <w:rFonts w:ascii="Times New Roman" w:hAnsi="Times New Roman"/>
          <w:sz w:val="28"/>
          <w:szCs w:val="28"/>
        </w:rPr>
        <w:t>крупные архитектурные акценты этажностью до 25 этажей (башни на углах жилых кварталов, в центральной части фронта застройки, отдельно стоящие об</w:t>
      </w:r>
      <w:r w:rsidRPr="00125840">
        <w:rPr>
          <w:rFonts w:ascii="Times New Roman" w:hAnsi="Times New Roman"/>
          <w:sz w:val="28"/>
          <w:szCs w:val="28"/>
        </w:rPr>
        <w:t>ъ</w:t>
      </w:r>
      <w:r w:rsidRPr="00125840">
        <w:rPr>
          <w:rFonts w:ascii="Times New Roman" w:hAnsi="Times New Roman"/>
          <w:sz w:val="28"/>
          <w:szCs w:val="28"/>
        </w:rPr>
        <w:t>екты общественно-делового, торгового назначения);</w:t>
      </w:r>
    </w:p>
    <w:p w:rsidR="008A0D2B" w:rsidRPr="00125840" w:rsidRDefault="008A0D2B" w:rsidP="008A0D2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25840">
        <w:rPr>
          <w:rFonts w:ascii="Times New Roman" w:hAnsi="Times New Roman"/>
          <w:sz w:val="28"/>
          <w:szCs w:val="28"/>
        </w:rPr>
        <w:t>акценты средней величины размещаются не менее чем через каждые 100 метров.</w:t>
      </w:r>
    </w:p>
    <w:p w:rsidR="008A0D2B" w:rsidRPr="00125840" w:rsidRDefault="008A0D2B" w:rsidP="008A0D2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125840">
        <w:rPr>
          <w:rFonts w:ascii="Times New Roman" w:hAnsi="Times New Roman"/>
          <w:sz w:val="28"/>
          <w:szCs w:val="28"/>
        </w:rPr>
        <w:tab/>
        <w:t>Композиционная структура створа визуального восприятия улиц исключает монотонность, непрерывность.</w:t>
      </w:r>
    </w:p>
    <w:p w:rsidR="008A0D2B" w:rsidRPr="00125840" w:rsidRDefault="008A0D2B" w:rsidP="008A0D2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25840">
        <w:rPr>
          <w:rFonts w:ascii="Times New Roman" w:hAnsi="Times New Roman"/>
          <w:sz w:val="28"/>
          <w:szCs w:val="28"/>
        </w:rPr>
        <w:t>Вдоль магистральных улиц общегородского и районного значения исключ</w:t>
      </w:r>
      <w:r w:rsidRPr="00125840">
        <w:rPr>
          <w:rFonts w:ascii="Times New Roman" w:hAnsi="Times New Roman"/>
          <w:sz w:val="28"/>
          <w:szCs w:val="28"/>
        </w:rPr>
        <w:t>а</w:t>
      </w:r>
      <w:r w:rsidRPr="00125840">
        <w:rPr>
          <w:rFonts w:ascii="Times New Roman" w:hAnsi="Times New Roman"/>
          <w:sz w:val="28"/>
          <w:szCs w:val="28"/>
        </w:rPr>
        <w:t>ется размещение типовых крупнопанельных, крупноблочных домостроений.</w:t>
      </w:r>
    </w:p>
    <w:p w:rsidR="008A0D2B" w:rsidRPr="00125840" w:rsidRDefault="008A0D2B" w:rsidP="008A0D2B">
      <w:pPr>
        <w:ind w:left="23" w:right="23"/>
        <w:rPr>
          <w:szCs w:val="28"/>
        </w:rPr>
      </w:pPr>
      <w:r w:rsidRPr="00125840">
        <w:rPr>
          <w:szCs w:val="28"/>
        </w:rPr>
        <w:t>Максимальное количество этажей внутриквартальной многоэтажной жилой застройки - 18 этажей.</w:t>
      </w:r>
    </w:p>
    <w:p w:rsidR="008A0D2B" w:rsidRPr="00125840" w:rsidRDefault="008A0D2B" w:rsidP="008A0D2B">
      <w:pPr>
        <w:ind w:left="23" w:right="23"/>
        <w:rPr>
          <w:szCs w:val="28"/>
        </w:rPr>
      </w:pPr>
    </w:p>
    <w:p w:rsidR="008A0D2B" w:rsidRDefault="008A0D2B" w:rsidP="008A0D2B">
      <w:pPr>
        <w:ind w:left="23" w:right="23" w:hanging="23"/>
        <w:jc w:val="center"/>
        <w:rPr>
          <w:b/>
          <w:szCs w:val="28"/>
        </w:rPr>
      </w:pPr>
      <w:r w:rsidRPr="00125840">
        <w:rPr>
          <w:b/>
          <w:szCs w:val="28"/>
        </w:rPr>
        <w:t>1.</w:t>
      </w:r>
      <w:r>
        <w:rPr>
          <w:b/>
          <w:szCs w:val="28"/>
        </w:rPr>
        <w:t>2</w:t>
      </w:r>
      <w:r w:rsidRPr="00125840">
        <w:rPr>
          <w:b/>
          <w:szCs w:val="28"/>
        </w:rPr>
        <w:t xml:space="preserve">.2. Объемно-пространственные характеристики </w:t>
      </w:r>
    </w:p>
    <w:p w:rsidR="008A0D2B" w:rsidRPr="00125840" w:rsidRDefault="008A0D2B" w:rsidP="008A0D2B">
      <w:pPr>
        <w:ind w:left="23" w:right="23" w:hanging="23"/>
        <w:jc w:val="center"/>
        <w:rPr>
          <w:b/>
          <w:szCs w:val="28"/>
        </w:rPr>
      </w:pPr>
      <w:r w:rsidRPr="00125840">
        <w:rPr>
          <w:b/>
          <w:szCs w:val="28"/>
        </w:rPr>
        <w:t>общественно-деловых центров</w:t>
      </w:r>
    </w:p>
    <w:p w:rsidR="008A0D2B" w:rsidRPr="00125840" w:rsidRDefault="008A0D2B" w:rsidP="008A0D2B">
      <w:pPr>
        <w:ind w:left="23" w:right="23"/>
        <w:jc w:val="center"/>
        <w:rPr>
          <w:b/>
          <w:szCs w:val="28"/>
        </w:rPr>
      </w:pPr>
    </w:p>
    <w:p w:rsidR="008A0D2B" w:rsidRPr="00125840" w:rsidRDefault="008A0D2B" w:rsidP="008A0D2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25840">
        <w:rPr>
          <w:rFonts w:ascii="Times New Roman" w:hAnsi="Times New Roman"/>
          <w:sz w:val="28"/>
          <w:szCs w:val="28"/>
        </w:rPr>
        <w:t>На пересечениях магистральных улиц общегородского и районного знач</w:t>
      </w:r>
      <w:r w:rsidRPr="00125840">
        <w:rPr>
          <w:rFonts w:ascii="Times New Roman" w:hAnsi="Times New Roman"/>
          <w:sz w:val="28"/>
          <w:szCs w:val="28"/>
        </w:rPr>
        <w:t>е</w:t>
      </w:r>
      <w:r w:rsidRPr="00125840">
        <w:rPr>
          <w:rFonts w:ascii="Times New Roman" w:hAnsi="Times New Roman"/>
          <w:sz w:val="28"/>
          <w:szCs w:val="28"/>
        </w:rPr>
        <w:t>ния формируются центры, состоящие из объектов общественно-делового, торгового назначения, а также организованных общественных пространств.</w:t>
      </w:r>
    </w:p>
    <w:p w:rsidR="008A0D2B" w:rsidRPr="00125840" w:rsidRDefault="008A0D2B" w:rsidP="008A0D2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25840">
        <w:rPr>
          <w:rFonts w:ascii="Times New Roman" w:hAnsi="Times New Roman"/>
          <w:sz w:val="28"/>
          <w:szCs w:val="28"/>
        </w:rPr>
        <w:lastRenderedPageBreak/>
        <w:t>Объекты общественно-делового, торгового назначения формируются с а</w:t>
      </w:r>
      <w:r w:rsidRPr="00125840">
        <w:rPr>
          <w:rFonts w:ascii="Times New Roman" w:hAnsi="Times New Roman"/>
          <w:sz w:val="28"/>
          <w:szCs w:val="28"/>
        </w:rPr>
        <w:t>р</w:t>
      </w:r>
      <w:r w:rsidRPr="00125840">
        <w:rPr>
          <w:rFonts w:ascii="Times New Roman" w:hAnsi="Times New Roman"/>
          <w:sz w:val="28"/>
          <w:szCs w:val="28"/>
        </w:rPr>
        <w:t>хитектурными акцентами и организованными входными группами.</w:t>
      </w:r>
    </w:p>
    <w:p w:rsidR="008A0D2B" w:rsidRPr="00125840" w:rsidRDefault="008A0D2B" w:rsidP="008A0D2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25840">
        <w:rPr>
          <w:rFonts w:ascii="Times New Roman" w:hAnsi="Times New Roman"/>
          <w:sz w:val="28"/>
          <w:szCs w:val="28"/>
        </w:rPr>
        <w:t>Общественные пространства центра должны обеспечивать максимальные стандарты комфортной и безбарьерной городской среды. В общественных пр</w:t>
      </w:r>
      <w:r w:rsidRPr="00125840">
        <w:rPr>
          <w:rFonts w:ascii="Times New Roman" w:hAnsi="Times New Roman"/>
          <w:sz w:val="28"/>
          <w:szCs w:val="28"/>
        </w:rPr>
        <w:t>о</w:t>
      </w:r>
      <w:r w:rsidRPr="00125840">
        <w:rPr>
          <w:rFonts w:ascii="Times New Roman" w:hAnsi="Times New Roman"/>
          <w:sz w:val="28"/>
          <w:szCs w:val="28"/>
        </w:rPr>
        <w:t>странствах центра для стимулирования потоков граждан размещается инфраструктура для обеспечения различных видов досуга: места для отдыха и проведения культурных мероприятий на открытом воздухе для всех возрастных категорий.</w:t>
      </w:r>
    </w:p>
    <w:p w:rsidR="008A0D2B" w:rsidRPr="00125840" w:rsidRDefault="008A0D2B" w:rsidP="008A0D2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0D2B" w:rsidRPr="00125840" w:rsidRDefault="008A0D2B" w:rsidP="008A0D2B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25840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2</w:t>
      </w:r>
      <w:r w:rsidRPr="00125840">
        <w:rPr>
          <w:rFonts w:ascii="Times New Roman" w:hAnsi="Times New Roman"/>
          <w:b/>
          <w:sz w:val="28"/>
          <w:szCs w:val="28"/>
        </w:rPr>
        <w:t>.3. Организация системы озелененных территорий</w:t>
      </w:r>
    </w:p>
    <w:p w:rsidR="008A0D2B" w:rsidRPr="00125840" w:rsidRDefault="008A0D2B" w:rsidP="008A0D2B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A0D2B" w:rsidRPr="00125840" w:rsidRDefault="008A0D2B" w:rsidP="008A0D2B">
      <w:pPr>
        <w:pStyle w:val="61"/>
        <w:tabs>
          <w:tab w:val="left" w:pos="1700"/>
        </w:tabs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840">
        <w:rPr>
          <w:rFonts w:ascii="Times New Roman" w:hAnsi="Times New Roman" w:cs="Times New Roman"/>
          <w:sz w:val="28"/>
          <w:szCs w:val="28"/>
        </w:rPr>
        <w:t>Элементы озеленения и благоустройства общественных пространств на внутриквартальных территориях района должны формировать непрерывный пр</w:t>
      </w:r>
      <w:r w:rsidRPr="00125840">
        <w:rPr>
          <w:rFonts w:ascii="Times New Roman" w:hAnsi="Times New Roman" w:cs="Times New Roman"/>
          <w:sz w:val="28"/>
          <w:szCs w:val="28"/>
        </w:rPr>
        <w:t>и</w:t>
      </w:r>
      <w:r w:rsidRPr="00125840">
        <w:rPr>
          <w:rFonts w:ascii="Times New Roman" w:hAnsi="Times New Roman" w:cs="Times New Roman"/>
          <w:sz w:val="28"/>
          <w:szCs w:val="28"/>
        </w:rPr>
        <w:t>родный каркас планируемой территории, обеспечивающий защиту горожан от негативных внешних факторов природного и техногенного влияния. Открытые общественные пространства должны быть связаны в единую систему и обеспеч</w:t>
      </w:r>
      <w:r w:rsidRPr="00125840">
        <w:rPr>
          <w:rFonts w:ascii="Times New Roman" w:hAnsi="Times New Roman" w:cs="Times New Roman"/>
          <w:sz w:val="28"/>
          <w:szCs w:val="28"/>
        </w:rPr>
        <w:t>и</w:t>
      </w:r>
      <w:r w:rsidRPr="00125840">
        <w:rPr>
          <w:rFonts w:ascii="Times New Roman" w:hAnsi="Times New Roman" w:cs="Times New Roman"/>
          <w:sz w:val="28"/>
          <w:szCs w:val="28"/>
        </w:rPr>
        <w:t>вать комфортные пешеходные связи.</w:t>
      </w:r>
    </w:p>
    <w:p w:rsidR="008A0D2B" w:rsidRPr="00125840" w:rsidRDefault="008A0D2B" w:rsidP="008A0D2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25840">
        <w:rPr>
          <w:rFonts w:ascii="Times New Roman" w:hAnsi="Times New Roman"/>
          <w:sz w:val="28"/>
          <w:szCs w:val="28"/>
        </w:rPr>
        <w:t>К открытым пространствам относятся общественные пространства парков, скверов, площадей, пространства дворов в жилой застройке.</w:t>
      </w:r>
    </w:p>
    <w:p w:rsidR="008A0D2B" w:rsidRPr="00125840" w:rsidRDefault="008A0D2B" w:rsidP="008A0D2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25840">
        <w:rPr>
          <w:rFonts w:ascii="Times New Roman" w:hAnsi="Times New Roman"/>
          <w:sz w:val="28"/>
          <w:szCs w:val="28"/>
        </w:rPr>
        <w:t>Необходимо обеспечение пешеходной доступности озелененных террит</w:t>
      </w:r>
      <w:r w:rsidRPr="00125840">
        <w:rPr>
          <w:rFonts w:ascii="Times New Roman" w:hAnsi="Times New Roman"/>
          <w:sz w:val="28"/>
          <w:szCs w:val="28"/>
        </w:rPr>
        <w:t>о</w:t>
      </w:r>
      <w:r w:rsidRPr="00125840">
        <w:rPr>
          <w:rFonts w:ascii="Times New Roman" w:hAnsi="Times New Roman"/>
          <w:sz w:val="28"/>
          <w:szCs w:val="28"/>
        </w:rPr>
        <w:t>рий и рекреационных пространств для жителей посредством размещения линейного озеленения, скверов и бульваров вдоль городских улиц.</w:t>
      </w:r>
    </w:p>
    <w:p w:rsidR="008A0D2B" w:rsidRPr="00125840" w:rsidRDefault="008A0D2B" w:rsidP="008A0D2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A0D2B" w:rsidRDefault="008A0D2B" w:rsidP="008A0D2B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25840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2</w:t>
      </w:r>
      <w:r w:rsidRPr="00125840">
        <w:rPr>
          <w:rFonts w:ascii="Times New Roman" w:hAnsi="Times New Roman"/>
          <w:b/>
          <w:sz w:val="28"/>
          <w:szCs w:val="28"/>
        </w:rPr>
        <w:t xml:space="preserve">.4. Основные принципы формирования внешнего облика объектов </w:t>
      </w:r>
    </w:p>
    <w:p w:rsidR="008A0D2B" w:rsidRDefault="008A0D2B" w:rsidP="008A0D2B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25840">
        <w:rPr>
          <w:rFonts w:ascii="Times New Roman" w:hAnsi="Times New Roman"/>
          <w:b/>
          <w:sz w:val="28"/>
          <w:szCs w:val="28"/>
        </w:rPr>
        <w:t xml:space="preserve">капитального строительства жилого, общественно-делового, </w:t>
      </w:r>
    </w:p>
    <w:p w:rsidR="008A0D2B" w:rsidRPr="00125840" w:rsidRDefault="008A0D2B" w:rsidP="008A0D2B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25840">
        <w:rPr>
          <w:rFonts w:ascii="Times New Roman" w:hAnsi="Times New Roman"/>
          <w:b/>
          <w:sz w:val="28"/>
          <w:szCs w:val="28"/>
        </w:rPr>
        <w:t>торгового назначения</w:t>
      </w:r>
    </w:p>
    <w:p w:rsidR="008A0D2B" w:rsidRPr="00125840" w:rsidRDefault="008A0D2B" w:rsidP="008A0D2B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A0D2B" w:rsidRPr="00125840" w:rsidRDefault="008A0D2B" w:rsidP="008A0D2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25840">
        <w:rPr>
          <w:rFonts w:ascii="Times New Roman" w:hAnsi="Times New Roman"/>
          <w:sz w:val="28"/>
          <w:szCs w:val="28"/>
        </w:rPr>
        <w:t>Формирование гармоничных градостроительных ансамблей застройки.</w:t>
      </w:r>
    </w:p>
    <w:p w:rsidR="008A0D2B" w:rsidRPr="00125840" w:rsidRDefault="008A0D2B" w:rsidP="008A0D2B">
      <w:pPr>
        <w:tabs>
          <w:tab w:val="left" w:pos="208"/>
        </w:tabs>
        <w:rPr>
          <w:szCs w:val="28"/>
        </w:rPr>
      </w:pPr>
      <w:r w:rsidRPr="00125840">
        <w:rPr>
          <w:szCs w:val="28"/>
        </w:rPr>
        <w:t>Отделка фасадов объектов должна быть выполнена из современных мат</w:t>
      </w:r>
      <w:r w:rsidRPr="00125840">
        <w:rPr>
          <w:szCs w:val="28"/>
        </w:rPr>
        <w:t>е</w:t>
      </w:r>
      <w:r w:rsidRPr="00125840">
        <w:rPr>
          <w:szCs w:val="28"/>
        </w:rPr>
        <w:t>риалов с высокими декоративными свойствами.</w:t>
      </w:r>
    </w:p>
    <w:p w:rsidR="008A0D2B" w:rsidRPr="00125840" w:rsidRDefault="008A0D2B" w:rsidP="008A0D2B">
      <w:pPr>
        <w:tabs>
          <w:tab w:val="left" w:pos="208"/>
        </w:tabs>
        <w:rPr>
          <w:szCs w:val="28"/>
        </w:rPr>
      </w:pPr>
      <w:r w:rsidRPr="00125840">
        <w:rPr>
          <w:szCs w:val="28"/>
        </w:rPr>
        <w:t>Колористические решения фасадов объектов должны учитывать совреме</w:t>
      </w:r>
      <w:r w:rsidRPr="00125840">
        <w:rPr>
          <w:szCs w:val="28"/>
        </w:rPr>
        <w:t>н</w:t>
      </w:r>
      <w:r w:rsidRPr="00125840">
        <w:rPr>
          <w:szCs w:val="28"/>
        </w:rPr>
        <w:t xml:space="preserve">ные тенденции и направления в архитектуре и не входить в противоречия </w:t>
      </w:r>
      <w:r>
        <w:rPr>
          <w:szCs w:val="28"/>
        </w:rPr>
        <w:t xml:space="preserve">со </w:t>
      </w:r>
      <w:r w:rsidRPr="00125840">
        <w:rPr>
          <w:szCs w:val="28"/>
        </w:rPr>
        <w:t>сложившим</w:t>
      </w:r>
      <w:r>
        <w:rPr>
          <w:szCs w:val="28"/>
        </w:rPr>
        <w:t>и</w:t>
      </w:r>
      <w:r w:rsidRPr="00125840">
        <w:rPr>
          <w:szCs w:val="28"/>
        </w:rPr>
        <w:t>ся традициям</w:t>
      </w:r>
      <w:r>
        <w:rPr>
          <w:szCs w:val="28"/>
        </w:rPr>
        <w:t>и</w:t>
      </w:r>
      <w:r w:rsidRPr="00125840">
        <w:rPr>
          <w:szCs w:val="28"/>
        </w:rPr>
        <w:t xml:space="preserve"> городской среды.</w:t>
      </w:r>
    </w:p>
    <w:p w:rsidR="008A0D2B" w:rsidRPr="00125840" w:rsidRDefault="008A0D2B" w:rsidP="008A0D2B">
      <w:pPr>
        <w:tabs>
          <w:tab w:val="left" w:pos="208"/>
        </w:tabs>
        <w:rPr>
          <w:szCs w:val="28"/>
        </w:rPr>
      </w:pPr>
      <w:r w:rsidRPr="00125840">
        <w:rPr>
          <w:szCs w:val="28"/>
        </w:rPr>
        <w:t>Исключается оформление фасадов путем нанесения на поверхность фасада декоративно-художественного и (или) текстового изображения.</w:t>
      </w:r>
    </w:p>
    <w:p w:rsidR="008A0D2B" w:rsidRPr="00125840" w:rsidRDefault="008A0D2B" w:rsidP="008A0D2B">
      <w:pPr>
        <w:tabs>
          <w:tab w:val="left" w:pos="208"/>
        </w:tabs>
        <w:rPr>
          <w:szCs w:val="28"/>
        </w:rPr>
      </w:pPr>
      <w:r w:rsidRPr="00125840">
        <w:rPr>
          <w:szCs w:val="28"/>
        </w:rPr>
        <w:t>Фасады и входные группы объектов и помещений общественно-делового, торгового назначения должны предусматривать остекление, а также визуальную и планировочную связь с примыкающими открытыми общественными пространс</w:t>
      </w:r>
      <w:r w:rsidRPr="00125840">
        <w:rPr>
          <w:szCs w:val="28"/>
        </w:rPr>
        <w:t>т</w:t>
      </w:r>
      <w:r w:rsidRPr="00125840">
        <w:rPr>
          <w:szCs w:val="28"/>
        </w:rPr>
        <w:t>вами и пешеходными зонами.</w:t>
      </w:r>
    </w:p>
    <w:p w:rsidR="008A0D2B" w:rsidRPr="00125840" w:rsidRDefault="008A0D2B" w:rsidP="008A0D2B">
      <w:pPr>
        <w:jc w:val="center"/>
        <w:rPr>
          <w:b/>
          <w:szCs w:val="28"/>
        </w:rPr>
      </w:pPr>
    </w:p>
    <w:p w:rsidR="008A0D2B" w:rsidRPr="00125840" w:rsidRDefault="008A0D2B" w:rsidP="008A0D2B">
      <w:pPr>
        <w:jc w:val="center"/>
        <w:rPr>
          <w:b/>
          <w:szCs w:val="28"/>
        </w:rPr>
      </w:pPr>
      <w:r w:rsidRPr="00125840">
        <w:rPr>
          <w:b/>
          <w:szCs w:val="28"/>
        </w:rPr>
        <w:t>1.</w:t>
      </w:r>
      <w:r>
        <w:rPr>
          <w:b/>
          <w:szCs w:val="28"/>
        </w:rPr>
        <w:t>3. </w:t>
      </w:r>
      <w:r w:rsidRPr="00125840">
        <w:rPr>
          <w:b/>
          <w:szCs w:val="28"/>
        </w:rPr>
        <w:t>Развитие системы транспортного обслуживания</w:t>
      </w:r>
    </w:p>
    <w:p w:rsidR="008A0D2B" w:rsidRPr="00125840" w:rsidRDefault="008A0D2B" w:rsidP="008A0D2B">
      <w:pPr>
        <w:jc w:val="center"/>
        <w:rPr>
          <w:b/>
          <w:szCs w:val="28"/>
        </w:rPr>
      </w:pPr>
    </w:p>
    <w:p w:rsidR="008A0D2B" w:rsidRPr="00125840" w:rsidRDefault="008A0D2B" w:rsidP="008A0D2B">
      <w:pPr>
        <w:ind w:firstLine="720"/>
      </w:pPr>
      <w:r w:rsidRPr="00125840">
        <w:t>Центральной осью улично-дорожной сети планируемой территории являе</w:t>
      </w:r>
      <w:r w:rsidRPr="00125840">
        <w:t>т</w:t>
      </w:r>
      <w:r w:rsidRPr="00125840">
        <w:t>ся перспективное направление Красного проспекта, расчетная скорость которого составляет 60 км/час. Проектом планировки предусмотрены примыкания к пе</w:t>
      </w:r>
      <w:r w:rsidRPr="00125840">
        <w:t>р</w:t>
      </w:r>
      <w:r w:rsidRPr="00125840">
        <w:t xml:space="preserve">спективному направлению Красного проспекта в одном уровне для </w:t>
      </w:r>
      <w:r w:rsidRPr="00125840">
        <w:lastRenderedPageBreak/>
        <w:t>осуществления правоповоротных съездов. В то же время пересечения улиц пред</w:t>
      </w:r>
      <w:r w:rsidRPr="00125840">
        <w:t>у</w:t>
      </w:r>
      <w:r w:rsidRPr="00125840">
        <w:t>смотрены в разных уровнях.</w:t>
      </w:r>
    </w:p>
    <w:p w:rsidR="008A0D2B" w:rsidRPr="00125840" w:rsidRDefault="008A0D2B" w:rsidP="008A0D2B">
      <w:pPr>
        <w:ind w:firstLine="720"/>
      </w:pPr>
      <w:r w:rsidRPr="00125840">
        <w:t>Вдоль Красного проспекта предполагается расположить административные и торговые центры.</w:t>
      </w:r>
    </w:p>
    <w:p w:rsidR="008A0D2B" w:rsidRPr="00125840" w:rsidRDefault="008A0D2B" w:rsidP="008A0D2B">
      <w:pPr>
        <w:ind w:firstLine="720"/>
      </w:pPr>
      <w:r w:rsidRPr="00125840">
        <w:t xml:space="preserve">В составе перспективного направления Красного проспекта предусмотрены разделительная полоса и полоса с карманами, предназначенными для парковки автомобилей. </w:t>
      </w:r>
    </w:p>
    <w:p w:rsidR="008A0D2B" w:rsidRPr="00125840" w:rsidRDefault="008A0D2B" w:rsidP="008A0D2B">
      <w:pPr>
        <w:ind w:firstLine="720"/>
      </w:pPr>
      <w:r w:rsidRPr="00125840">
        <w:t>Для развития сети магистральных улиц проектом планировки предусмотр</w:t>
      </w:r>
      <w:r w:rsidRPr="00125840">
        <w:t>е</w:t>
      </w:r>
      <w:r w:rsidRPr="00125840">
        <w:t>но строительство магистральной улицы общегородского значения непрерывного движения, соединяющей ул. Богдана Хмельницкого с Красным проспектом и М</w:t>
      </w:r>
      <w:r w:rsidRPr="00125840">
        <w:t>о</w:t>
      </w:r>
      <w:r w:rsidRPr="00125840">
        <w:t>чищенским шоссе, планируемой магистральной улицей общегородского значения непрерывного движения (далее – Космическая магистраль). Космическая магис</w:t>
      </w:r>
      <w:r w:rsidRPr="00125840">
        <w:t>т</w:t>
      </w:r>
      <w:r w:rsidRPr="00125840">
        <w:t>раль имеет расчетную скорость движения 90 км/час.</w:t>
      </w:r>
    </w:p>
    <w:p w:rsidR="008A0D2B" w:rsidRPr="00125840" w:rsidRDefault="008A0D2B" w:rsidP="008A0D2B">
      <w:pPr>
        <w:ind w:firstLine="720"/>
      </w:pPr>
      <w:r w:rsidRPr="00125840">
        <w:t>В месте пересечения Космической магистрали с Красным проспектом з</w:t>
      </w:r>
      <w:r w:rsidRPr="00125840">
        <w:t>а</w:t>
      </w:r>
      <w:r w:rsidRPr="00125840">
        <w:t>проектирован трехуровневый транспортный узел.</w:t>
      </w:r>
    </w:p>
    <w:p w:rsidR="008A0D2B" w:rsidRPr="00125840" w:rsidRDefault="008A0D2B" w:rsidP="008A0D2B">
      <w:pPr>
        <w:ind w:firstLine="720"/>
      </w:pPr>
      <w:r w:rsidRPr="00125840">
        <w:t>В пойме реки 2-</w:t>
      </w:r>
      <w:r>
        <w:t>й</w:t>
      </w:r>
      <w:r w:rsidRPr="00125840">
        <w:t xml:space="preserve"> Ельцовк</w:t>
      </w:r>
      <w:r>
        <w:t>и</w:t>
      </w:r>
      <w:r w:rsidRPr="00125840">
        <w:t xml:space="preserve"> запроектирована магистральная дорога скор</w:t>
      </w:r>
      <w:r w:rsidRPr="00125840">
        <w:t>о</w:t>
      </w:r>
      <w:r w:rsidRPr="00125840">
        <w:t>ст</w:t>
      </w:r>
      <w:r>
        <w:t>ного движения</w:t>
      </w:r>
      <w:r w:rsidRPr="00125840">
        <w:t xml:space="preserve"> (далее – Ельцовская магистраль) с расчетной скоростью движения 120 км/час.</w:t>
      </w:r>
    </w:p>
    <w:p w:rsidR="008A0D2B" w:rsidRPr="00125840" w:rsidRDefault="008A0D2B" w:rsidP="008A0D2B">
      <w:pPr>
        <w:ind w:firstLine="720"/>
      </w:pPr>
      <w:r w:rsidRPr="00125840">
        <w:t>В местах пересечения Ельцовской магистрали с перспективным направл</w:t>
      </w:r>
      <w:r w:rsidRPr="00125840">
        <w:t>е</w:t>
      </w:r>
      <w:r w:rsidRPr="00125840">
        <w:t>нием Красного проспекта, Космической магистралью запроектированы транспортные развязки в двух уровнях.</w:t>
      </w:r>
    </w:p>
    <w:p w:rsidR="008A0D2B" w:rsidRPr="00125840" w:rsidRDefault="008A0D2B" w:rsidP="008A0D2B">
      <w:pPr>
        <w:ind w:firstLine="720"/>
      </w:pPr>
      <w:r w:rsidRPr="00125840">
        <w:t>Все геометрические параметры вышеуказанных проектируемых магистр</w:t>
      </w:r>
      <w:r w:rsidRPr="00125840">
        <w:t>а</w:t>
      </w:r>
      <w:r w:rsidRPr="00125840">
        <w:t>лей позволяют поддерживать расчетную скорость.</w:t>
      </w:r>
    </w:p>
    <w:p w:rsidR="008A0D2B" w:rsidRPr="00125840" w:rsidRDefault="008A0D2B" w:rsidP="008A0D2B">
      <w:pPr>
        <w:ind w:firstLine="720"/>
      </w:pPr>
      <w:r w:rsidRPr="00125840">
        <w:t>Планируемая территория рассечена магистральными улицами районного значения с расчетной скоростью движения 60 км/час. Кроме этого</w:t>
      </w:r>
      <w:r>
        <w:t>,</w:t>
      </w:r>
      <w:r w:rsidRPr="00125840">
        <w:t xml:space="preserve"> по планиру</w:t>
      </w:r>
      <w:r w:rsidRPr="00125840">
        <w:t>е</w:t>
      </w:r>
      <w:r w:rsidRPr="00125840">
        <w:t>мой территории развернута сеть проездов.</w:t>
      </w:r>
    </w:p>
    <w:p w:rsidR="008A0D2B" w:rsidRPr="00125840" w:rsidRDefault="008A0D2B" w:rsidP="008A0D2B">
      <w:pPr>
        <w:ind w:firstLine="708"/>
        <w:rPr>
          <w:b/>
          <w:szCs w:val="28"/>
        </w:rPr>
      </w:pPr>
    </w:p>
    <w:p w:rsidR="008A0D2B" w:rsidRDefault="008A0D2B" w:rsidP="008A0D2B">
      <w:pPr>
        <w:ind w:firstLine="0"/>
        <w:jc w:val="center"/>
        <w:rPr>
          <w:b/>
          <w:szCs w:val="28"/>
        </w:rPr>
      </w:pPr>
      <w:r w:rsidRPr="00125840">
        <w:rPr>
          <w:b/>
          <w:szCs w:val="28"/>
        </w:rPr>
        <w:t>1.</w:t>
      </w:r>
      <w:r>
        <w:rPr>
          <w:b/>
          <w:szCs w:val="28"/>
        </w:rPr>
        <w:t>4. </w:t>
      </w:r>
      <w:r w:rsidRPr="00125840">
        <w:rPr>
          <w:b/>
          <w:szCs w:val="28"/>
        </w:rPr>
        <w:t>Развитие системы инженерного обеспечения</w:t>
      </w:r>
      <w:r>
        <w:rPr>
          <w:b/>
          <w:szCs w:val="28"/>
        </w:rPr>
        <w:t xml:space="preserve"> </w:t>
      </w:r>
    </w:p>
    <w:p w:rsidR="008A0D2B" w:rsidRDefault="008A0D2B" w:rsidP="008A0D2B">
      <w:pPr>
        <w:ind w:firstLine="0"/>
        <w:jc w:val="center"/>
        <w:rPr>
          <w:b/>
          <w:szCs w:val="28"/>
        </w:rPr>
      </w:pPr>
    </w:p>
    <w:p w:rsidR="008A0D2B" w:rsidRPr="00125840" w:rsidRDefault="008A0D2B" w:rsidP="008A0D2B">
      <w:pPr>
        <w:ind w:firstLine="0"/>
        <w:jc w:val="center"/>
        <w:rPr>
          <w:b/>
          <w:szCs w:val="28"/>
        </w:rPr>
      </w:pPr>
      <w:r w:rsidRPr="00125840">
        <w:rPr>
          <w:b/>
          <w:szCs w:val="28"/>
        </w:rPr>
        <w:t>1.</w:t>
      </w:r>
      <w:r>
        <w:rPr>
          <w:b/>
          <w:szCs w:val="28"/>
        </w:rPr>
        <w:t>4.1. </w:t>
      </w:r>
      <w:r w:rsidRPr="00125840">
        <w:rPr>
          <w:b/>
          <w:szCs w:val="28"/>
        </w:rPr>
        <w:t>Система водоснабжения</w:t>
      </w:r>
    </w:p>
    <w:p w:rsidR="008A0D2B" w:rsidRPr="00125840" w:rsidRDefault="008A0D2B" w:rsidP="008A0D2B">
      <w:pPr>
        <w:jc w:val="center"/>
        <w:rPr>
          <w:b/>
          <w:szCs w:val="28"/>
        </w:rPr>
      </w:pPr>
    </w:p>
    <w:p w:rsidR="008A0D2B" w:rsidRPr="00125840" w:rsidRDefault="008A0D2B" w:rsidP="008A0D2B">
      <w:pPr>
        <w:ind w:firstLine="720"/>
      </w:pPr>
      <w:r w:rsidRPr="00125840">
        <w:t>На планируемой территории проектом планировки предусмотрено дал</w:t>
      </w:r>
      <w:r w:rsidRPr="00125840">
        <w:t>ь</w:t>
      </w:r>
      <w:r w:rsidRPr="00125840">
        <w:t>нейшее развитие централизованной системы водоснабжения.</w:t>
      </w:r>
    </w:p>
    <w:p w:rsidR="008A0D2B" w:rsidRPr="00125840" w:rsidRDefault="008A0D2B" w:rsidP="008A0D2B">
      <w:pPr>
        <w:ind w:firstLine="720"/>
      </w:pPr>
      <w:r w:rsidRPr="00125840">
        <w:t>Водоснабжение планируемой территории предусматривается от единой с</w:t>
      </w:r>
      <w:r w:rsidRPr="00125840">
        <w:t>е</w:t>
      </w:r>
      <w:r w:rsidRPr="00125840">
        <w:t xml:space="preserve">ти для хозяйственно-питьевых и противопожарных нужд. </w:t>
      </w:r>
    </w:p>
    <w:p w:rsidR="008A0D2B" w:rsidRPr="00125840" w:rsidRDefault="008A0D2B" w:rsidP="008A0D2B">
      <w:pPr>
        <w:ind w:firstLine="720"/>
      </w:pPr>
      <w:r w:rsidRPr="00125840">
        <w:t>Для обеспечения комфортной среды проживания населения проектом пл</w:t>
      </w:r>
      <w:r w:rsidRPr="00125840">
        <w:t>а</w:t>
      </w:r>
      <w:r w:rsidRPr="00125840">
        <w:t xml:space="preserve">нировки предусматривается централизованная система водоснабжения – комплекс инженерных сооружений и сетей: </w:t>
      </w:r>
    </w:p>
    <w:p w:rsidR="008A0D2B" w:rsidRPr="00125840" w:rsidRDefault="008A0D2B" w:rsidP="008A0D2B">
      <w:pPr>
        <w:ind w:firstLine="720"/>
      </w:pPr>
      <w:r w:rsidRPr="00125840">
        <w:t xml:space="preserve">строительство водовода Д 700 </w:t>
      </w:r>
      <w:r>
        <w:t xml:space="preserve">мм </w:t>
      </w:r>
      <w:r w:rsidRPr="00125840">
        <w:t>от водонапорной насосной станции пят</w:t>
      </w:r>
      <w:r w:rsidRPr="00125840">
        <w:t>о</w:t>
      </w:r>
      <w:r w:rsidRPr="00125840">
        <w:t>го подъема пос. Мочище;</w:t>
      </w:r>
    </w:p>
    <w:p w:rsidR="008A0D2B" w:rsidRPr="00125840" w:rsidRDefault="008A0D2B" w:rsidP="008A0D2B">
      <w:pPr>
        <w:ind w:firstLine="720"/>
      </w:pPr>
      <w:r w:rsidRPr="00125840">
        <w:t xml:space="preserve">устройство закольцованной районной сети водоснабжения по всем дорогам; </w:t>
      </w:r>
    </w:p>
    <w:p w:rsidR="008A0D2B" w:rsidRPr="00125840" w:rsidRDefault="008A0D2B" w:rsidP="008A0D2B">
      <w:pPr>
        <w:ind w:firstLine="720"/>
      </w:pPr>
      <w:r w:rsidRPr="00125840">
        <w:t>переподключение существующих зданий к новой системе водоснабжения.</w:t>
      </w:r>
    </w:p>
    <w:p w:rsidR="008A0D2B" w:rsidRPr="00125840" w:rsidRDefault="008A0D2B" w:rsidP="008A0D2B">
      <w:pPr>
        <w:ind w:firstLine="720"/>
      </w:pPr>
      <w:r w:rsidRPr="00125840">
        <w:t>Удельное среднесуточное водопотребление на хозяйственно-питьевые ну</w:t>
      </w:r>
      <w:r w:rsidRPr="00125840">
        <w:t>ж</w:t>
      </w:r>
      <w:r w:rsidRPr="00125840">
        <w:t>ды населения принято в соответствии со сводом правил СП 31.13330.2012</w:t>
      </w:r>
      <w:r>
        <w:t>.</w:t>
      </w:r>
      <w:r w:rsidRPr="00125840">
        <w:t xml:space="preserve"> «</w:t>
      </w:r>
      <w:r>
        <w:t xml:space="preserve">Свод правил. </w:t>
      </w:r>
      <w:r w:rsidRPr="00125840">
        <w:t>Водоснабжение. Наружные сети и сооружения. Актуализированная р</w:t>
      </w:r>
      <w:r w:rsidRPr="00125840">
        <w:t>е</w:t>
      </w:r>
      <w:r w:rsidRPr="00125840">
        <w:t>дакция СНиП 2.04.02-84*».</w:t>
      </w:r>
    </w:p>
    <w:p w:rsidR="008A0D2B" w:rsidRPr="00125840" w:rsidRDefault="008A0D2B" w:rsidP="008A0D2B">
      <w:pPr>
        <w:ind w:firstLine="720"/>
      </w:pPr>
      <w:r w:rsidRPr="00125840">
        <w:lastRenderedPageBreak/>
        <w:t>При расчете общего водопотребления планируемой территории на данной стадии проектирования учтены положения свода правил СП 31.13330.2012</w:t>
      </w:r>
      <w:r>
        <w:t>.</w:t>
      </w:r>
      <w:r w:rsidRPr="00125840">
        <w:t xml:space="preserve"> «</w:t>
      </w:r>
      <w:r>
        <w:t xml:space="preserve">Свод правил. </w:t>
      </w:r>
      <w:r w:rsidRPr="00125840">
        <w:t>Водоснабжение. Наружные сети и сооружения. Актуализированная р</w:t>
      </w:r>
      <w:r w:rsidRPr="00125840">
        <w:t>е</w:t>
      </w:r>
      <w:r w:rsidRPr="00125840">
        <w:t>дакция СНиП 2.04.02-84*», количество воды на неучтенные расходы принято дополнительно в процентном отношении от суммарного расхода воды на хозяйс</w:t>
      </w:r>
      <w:r w:rsidRPr="00125840">
        <w:t>т</w:t>
      </w:r>
      <w:r w:rsidRPr="00125840">
        <w:t xml:space="preserve">венно-питьевые нужды населенного пункта. </w:t>
      </w:r>
    </w:p>
    <w:p w:rsidR="008A0D2B" w:rsidRPr="00125840" w:rsidRDefault="008A0D2B" w:rsidP="008A0D2B">
      <w:pPr>
        <w:ind w:firstLine="720"/>
      </w:pPr>
      <w:r w:rsidRPr="00125840">
        <w:t>Расчетный расход воды в сутки наибольшего водопотребления определен при коэффициенте суточной неравномерности Ксут.max=1,2 в соответствии с М</w:t>
      </w:r>
      <w:r w:rsidRPr="00125840">
        <w:t>е</w:t>
      </w:r>
      <w:r w:rsidRPr="00125840">
        <w:t>стными нормативами градостроительного проектирования города Новосибирска.</w:t>
      </w:r>
    </w:p>
    <w:p w:rsidR="008A0D2B" w:rsidRPr="00125840" w:rsidRDefault="008A0D2B" w:rsidP="008A0D2B">
      <w:pPr>
        <w:ind w:firstLine="720"/>
      </w:pPr>
      <w:r w:rsidRPr="00125840">
        <w:t>В многоэтажной застройке для обеспечения нормативного давления пред</w:t>
      </w:r>
      <w:r w:rsidRPr="00125840">
        <w:t>у</w:t>
      </w:r>
      <w:r w:rsidRPr="00125840">
        <w:t>смотрена установка индивидуальных повысительных насосных станций в подвальных помещениях. Протяженность проектируемых водоводов районной с</w:t>
      </w:r>
      <w:r w:rsidRPr="00125840">
        <w:t>е</w:t>
      </w:r>
      <w:r w:rsidRPr="00125840">
        <w:t>ти составит 8,7 км.</w:t>
      </w:r>
    </w:p>
    <w:p w:rsidR="008A0D2B" w:rsidRPr="00125840" w:rsidRDefault="008A0D2B" w:rsidP="008A0D2B">
      <w:pPr>
        <w:ind w:firstLine="720"/>
      </w:pPr>
      <w:r w:rsidRPr="00125840">
        <w:t xml:space="preserve">Протяженность проектируемого транзитного водовода составит </w:t>
      </w:r>
      <w:smartTag w:uri="urn:schemas-microsoft-com:office:smarttags" w:element="metricconverter">
        <w:smartTagPr>
          <w:attr w:name="ProductID" w:val="2,8 км"/>
        </w:smartTagPr>
        <w:r w:rsidRPr="00125840">
          <w:t>2,8 км</w:t>
        </w:r>
      </w:smartTag>
      <w:r w:rsidRPr="00125840">
        <w:t>.</w:t>
      </w:r>
    </w:p>
    <w:p w:rsidR="008A0D2B" w:rsidRPr="00125840" w:rsidRDefault="008A0D2B" w:rsidP="008A0D2B">
      <w:pPr>
        <w:ind w:firstLine="720"/>
      </w:pPr>
      <w:r w:rsidRPr="00125840">
        <w:t>Расход воды на планируемой территории:</w:t>
      </w:r>
    </w:p>
    <w:p w:rsidR="008A0D2B" w:rsidRPr="00125840" w:rsidRDefault="008A0D2B" w:rsidP="008A0D2B">
      <w:pPr>
        <w:ind w:firstLine="720"/>
      </w:pPr>
      <w:r w:rsidRPr="00125840">
        <w:t>существующий - 550 куб. м/cутки;</w:t>
      </w:r>
    </w:p>
    <w:p w:rsidR="008A0D2B" w:rsidRPr="00125840" w:rsidRDefault="008A0D2B" w:rsidP="008A0D2B">
      <w:pPr>
        <w:ind w:firstLine="720"/>
      </w:pPr>
      <w:r w:rsidRPr="00125840">
        <w:t>проектируемый – 7492,2 куб. м/сутки.</w:t>
      </w:r>
    </w:p>
    <w:p w:rsidR="008A0D2B" w:rsidRPr="00125840" w:rsidRDefault="008A0D2B" w:rsidP="008A0D2B">
      <w:pPr>
        <w:ind w:firstLine="708"/>
        <w:rPr>
          <w:b/>
        </w:rPr>
      </w:pPr>
    </w:p>
    <w:p w:rsidR="008A0D2B" w:rsidRPr="00125840" w:rsidRDefault="008A0D2B" w:rsidP="008A0D2B">
      <w:pPr>
        <w:ind w:firstLine="0"/>
        <w:jc w:val="center"/>
        <w:rPr>
          <w:b/>
        </w:rPr>
      </w:pPr>
      <w:r w:rsidRPr="00125840">
        <w:rPr>
          <w:b/>
        </w:rPr>
        <w:t>1.</w:t>
      </w:r>
      <w:r>
        <w:rPr>
          <w:b/>
        </w:rPr>
        <w:t>4</w:t>
      </w:r>
      <w:r w:rsidRPr="00125840">
        <w:rPr>
          <w:b/>
        </w:rPr>
        <w:t>.2.</w:t>
      </w:r>
      <w:r>
        <w:rPr>
          <w:b/>
        </w:rPr>
        <w:t> </w:t>
      </w:r>
      <w:r w:rsidRPr="00125840">
        <w:rPr>
          <w:b/>
        </w:rPr>
        <w:t>Система канализации</w:t>
      </w:r>
    </w:p>
    <w:p w:rsidR="008A0D2B" w:rsidRPr="00125840" w:rsidRDefault="008A0D2B" w:rsidP="008A0D2B">
      <w:pPr>
        <w:jc w:val="center"/>
        <w:rPr>
          <w:b/>
        </w:rPr>
      </w:pPr>
    </w:p>
    <w:p w:rsidR="008A0D2B" w:rsidRPr="00125840" w:rsidRDefault="008A0D2B" w:rsidP="008A0D2B">
      <w:pPr>
        <w:ind w:firstLine="720"/>
      </w:pPr>
      <w:r w:rsidRPr="00125840">
        <w:t>Проектом планировки предусматривается полная раздельная система кан</w:t>
      </w:r>
      <w:r w:rsidRPr="00125840">
        <w:t>а</w:t>
      </w:r>
      <w:r w:rsidRPr="00125840">
        <w:t xml:space="preserve">лизации с самостоятельными сетями и сооружениями бытовой и дождевой канализации. </w:t>
      </w:r>
    </w:p>
    <w:p w:rsidR="008A0D2B" w:rsidRPr="00125840" w:rsidRDefault="008A0D2B" w:rsidP="008A0D2B">
      <w:pPr>
        <w:ind w:firstLine="720"/>
      </w:pPr>
      <w:r w:rsidRPr="00125840">
        <w:t>Для обеспечения комфортной среды проживания населения проектом пл</w:t>
      </w:r>
      <w:r w:rsidRPr="00125840">
        <w:t>а</w:t>
      </w:r>
      <w:r w:rsidRPr="00125840">
        <w:t>нировки предлагается обеспечить централизованной системой водоотведения административно-хозяйственные здания и жилую застройку, расположенные на планируемой территории. Строительство коллектора «Северный» Д 1600</w:t>
      </w:r>
      <w:r>
        <w:t xml:space="preserve"> мм</w:t>
      </w:r>
      <w:r w:rsidRPr="00125840">
        <w:t xml:space="preserve"> по оврагу реки 2-</w:t>
      </w:r>
      <w:r>
        <w:t>й</w:t>
      </w:r>
      <w:r w:rsidRPr="00125840">
        <w:t xml:space="preserve"> Ельцовк</w:t>
      </w:r>
      <w:r>
        <w:t>и</w:t>
      </w:r>
      <w:r w:rsidRPr="00125840">
        <w:t xml:space="preserve"> до Заельцовского дюкера позволит подключить к нему объекты, расположенные на соседних территориях, прилегающих к парку культ</w:t>
      </w:r>
      <w:r w:rsidRPr="00125840">
        <w:t>у</w:t>
      </w:r>
      <w:r w:rsidRPr="00125840">
        <w:t>ры и отдыха «Сосновый бор» в Калининском районе, территориях жилого района «Родники», жилого района по ул. Фадеева в Заельцовском и Калининском ра</w:t>
      </w:r>
      <w:r w:rsidRPr="00125840">
        <w:t>й</w:t>
      </w:r>
      <w:r w:rsidRPr="00125840">
        <w:t xml:space="preserve">онах. </w:t>
      </w:r>
    </w:p>
    <w:p w:rsidR="008A0D2B" w:rsidRPr="00125840" w:rsidRDefault="008A0D2B" w:rsidP="008A0D2B">
      <w:pPr>
        <w:ind w:firstLine="720"/>
      </w:pPr>
      <w:r w:rsidRPr="00125840">
        <w:t>Схема прокладки магистральных (уличных) сетей хозяйственно-бытовой канализации определяется рельефом местности, решением вертикальной план</w:t>
      </w:r>
      <w:r w:rsidRPr="00125840">
        <w:t>и</w:t>
      </w:r>
      <w:r w:rsidRPr="00125840">
        <w:t>ровки территории и положением существующих канализационных сетей, к которым проектируется подключение.</w:t>
      </w:r>
    </w:p>
    <w:p w:rsidR="008A0D2B" w:rsidRPr="00125840" w:rsidRDefault="008A0D2B" w:rsidP="008A0D2B">
      <w:pPr>
        <w:ind w:firstLine="720"/>
      </w:pPr>
      <w:r w:rsidRPr="00125840">
        <w:t>В местах пересечения существующих городских коллекторов с проезжей частью улиц предусматривается перекладка участков коллекторов в проходных каналах.</w:t>
      </w:r>
    </w:p>
    <w:p w:rsidR="008A0D2B" w:rsidRPr="00125840" w:rsidRDefault="008A0D2B" w:rsidP="008A0D2B">
      <w:pPr>
        <w:ind w:firstLine="720"/>
      </w:pPr>
      <w:r w:rsidRPr="00125840">
        <w:t>Бытовые сточные воды от жилых и общественных зданий самотечными с</w:t>
      </w:r>
      <w:r w:rsidRPr="00125840">
        <w:t>е</w:t>
      </w:r>
      <w:r w:rsidRPr="00125840">
        <w:t>тями отводятся во внутриквартальную сеть бытовой канализации и далее подаются в городской магистральный самотечный коллектор.</w:t>
      </w:r>
    </w:p>
    <w:p w:rsidR="008A0D2B" w:rsidRPr="00125840" w:rsidRDefault="008A0D2B" w:rsidP="008A0D2B">
      <w:pPr>
        <w:ind w:firstLine="720"/>
      </w:pPr>
      <w:r w:rsidRPr="00125840">
        <w:t>Самотечные сети канализации проложены с учетом существующих сетей и рельефа местности и обеспечивают оптимальный отвод сточных вод от зданий.</w:t>
      </w:r>
    </w:p>
    <w:p w:rsidR="008A0D2B" w:rsidRPr="00125840" w:rsidRDefault="008A0D2B" w:rsidP="008A0D2B">
      <w:pPr>
        <w:ind w:firstLine="720"/>
      </w:pPr>
      <w:r w:rsidRPr="00125840">
        <w:t>Сети канализации прокладывают по газонам вдоль дорог.</w:t>
      </w:r>
    </w:p>
    <w:p w:rsidR="008A0D2B" w:rsidRPr="00125840" w:rsidRDefault="008A0D2B" w:rsidP="008A0D2B">
      <w:pPr>
        <w:ind w:firstLine="720"/>
      </w:pPr>
      <w:r w:rsidRPr="00125840">
        <w:t>Протяженность проектируемых коллекторов составит 5,6 км.</w:t>
      </w:r>
    </w:p>
    <w:p w:rsidR="008A0D2B" w:rsidRPr="00125840" w:rsidRDefault="008A0D2B" w:rsidP="008A0D2B">
      <w:pPr>
        <w:ind w:firstLine="720"/>
      </w:pPr>
      <w:r w:rsidRPr="00125840">
        <w:lastRenderedPageBreak/>
        <w:t>При определении расходов хозяйственно-бытовых сточных вод нормы в</w:t>
      </w:r>
      <w:r w:rsidRPr="00125840">
        <w:t>о</w:t>
      </w:r>
      <w:r w:rsidRPr="00125840">
        <w:t>доотведения приняты равными нормам водопотребления без учета расхода воды на полив территорий и зеленых насаждений.</w:t>
      </w:r>
    </w:p>
    <w:p w:rsidR="008A0D2B" w:rsidRPr="00125840" w:rsidRDefault="008A0D2B" w:rsidP="008A0D2B">
      <w:pPr>
        <w:ind w:firstLine="720"/>
      </w:pPr>
      <w:r w:rsidRPr="00125840">
        <w:t>Расход стоков на планируемой территории:</w:t>
      </w:r>
    </w:p>
    <w:p w:rsidR="008A0D2B" w:rsidRPr="00125840" w:rsidRDefault="008A0D2B" w:rsidP="008A0D2B">
      <w:pPr>
        <w:ind w:firstLine="720"/>
      </w:pPr>
      <w:r w:rsidRPr="00125840">
        <w:t>существующий − 550 куб. м/cутки;</w:t>
      </w:r>
    </w:p>
    <w:p w:rsidR="008A0D2B" w:rsidRPr="00125840" w:rsidRDefault="008A0D2B" w:rsidP="008A0D2B">
      <w:pPr>
        <w:ind w:firstLine="720"/>
      </w:pPr>
      <w:r w:rsidRPr="00125840">
        <w:t>проектируемый – 6607,33 куб. м/сутки.</w:t>
      </w:r>
    </w:p>
    <w:p w:rsidR="008A0D2B" w:rsidRPr="00125840" w:rsidRDefault="008A0D2B" w:rsidP="008A0D2B">
      <w:pPr>
        <w:ind w:firstLine="708"/>
        <w:rPr>
          <w:b/>
        </w:rPr>
      </w:pPr>
    </w:p>
    <w:p w:rsidR="008A0D2B" w:rsidRPr="00125840" w:rsidRDefault="008A0D2B" w:rsidP="008A0D2B">
      <w:pPr>
        <w:ind w:firstLine="0"/>
        <w:jc w:val="center"/>
        <w:rPr>
          <w:b/>
        </w:rPr>
      </w:pPr>
      <w:r w:rsidRPr="00125840">
        <w:rPr>
          <w:b/>
        </w:rPr>
        <w:t>1.</w:t>
      </w:r>
      <w:r>
        <w:rPr>
          <w:b/>
        </w:rPr>
        <w:t>4.3. </w:t>
      </w:r>
      <w:r w:rsidRPr="00125840">
        <w:rPr>
          <w:b/>
        </w:rPr>
        <w:t>Система теплоснабжения</w:t>
      </w:r>
    </w:p>
    <w:p w:rsidR="008A0D2B" w:rsidRPr="00125840" w:rsidRDefault="008A0D2B" w:rsidP="008A0D2B">
      <w:pPr>
        <w:jc w:val="center"/>
        <w:rPr>
          <w:b/>
        </w:rPr>
      </w:pPr>
    </w:p>
    <w:p w:rsidR="008A0D2B" w:rsidRPr="00125840" w:rsidRDefault="008A0D2B" w:rsidP="008A0D2B">
      <w:pPr>
        <w:ind w:firstLine="708"/>
        <w:rPr>
          <w:szCs w:val="28"/>
          <w:lang w:eastAsia="ar-SA"/>
        </w:rPr>
      </w:pPr>
      <w:bookmarkStart w:id="2" w:name="_Toc272338713"/>
      <w:r w:rsidRPr="00125840">
        <w:rPr>
          <w:szCs w:val="28"/>
          <w:lang w:eastAsia="ar-SA"/>
        </w:rPr>
        <w:t xml:space="preserve">По проекту планировки централизованному теплоснабжению подлежат все проектируемые объекты на </w:t>
      </w:r>
      <w:r w:rsidRPr="00125840">
        <w:t>планируемой</w:t>
      </w:r>
      <w:r w:rsidRPr="00125840">
        <w:rPr>
          <w:szCs w:val="28"/>
          <w:lang w:eastAsia="ar-SA"/>
        </w:rPr>
        <w:t xml:space="preserve"> терри</w:t>
      </w:r>
      <w:r>
        <w:rPr>
          <w:szCs w:val="28"/>
          <w:lang w:eastAsia="ar-SA"/>
        </w:rPr>
        <w:t>тории по всем видам обеспеч</w:t>
      </w:r>
      <w:r>
        <w:rPr>
          <w:szCs w:val="28"/>
          <w:lang w:eastAsia="ar-SA"/>
        </w:rPr>
        <w:t>е</w:t>
      </w:r>
      <w:r>
        <w:rPr>
          <w:szCs w:val="28"/>
          <w:lang w:eastAsia="ar-SA"/>
        </w:rPr>
        <w:t>ния</w:t>
      </w:r>
      <w:r>
        <w:rPr>
          <w:szCs w:val="28"/>
          <w:lang w:val="en-US" w:eastAsia="ar-SA"/>
        </w:rPr>
        <w:t> </w:t>
      </w:r>
      <w:r>
        <w:rPr>
          <w:szCs w:val="28"/>
          <w:lang w:eastAsia="ar-SA"/>
        </w:rPr>
        <w:t>–</w:t>
      </w:r>
      <w:r w:rsidRPr="00125840">
        <w:rPr>
          <w:szCs w:val="28"/>
          <w:lang w:eastAsia="ar-SA"/>
        </w:rPr>
        <w:t xml:space="preserve"> отопление, вентиляция и бытовое горячее водоснабжение.</w:t>
      </w:r>
    </w:p>
    <w:p w:rsidR="008A0D2B" w:rsidRPr="00125840" w:rsidRDefault="008A0D2B" w:rsidP="008A0D2B">
      <w:pPr>
        <w:ind w:firstLine="708"/>
        <w:rPr>
          <w:szCs w:val="28"/>
          <w:lang w:eastAsia="ar-SA"/>
        </w:rPr>
      </w:pPr>
      <w:bookmarkStart w:id="3" w:name="_Toc272338711"/>
      <w:r w:rsidRPr="00125840">
        <w:rPr>
          <w:szCs w:val="28"/>
          <w:lang w:eastAsia="ar-SA"/>
        </w:rPr>
        <w:t xml:space="preserve">Покрытие прогнозируемых тепловых нагрузок </w:t>
      </w:r>
      <w:r w:rsidRPr="00125840">
        <w:t>планируемой</w:t>
      </w:r>
      <w:r w:rsidRPr="00125840">
        <w:rPr>
          <w:szCs w:val="28"/>
          <w:lang w:eastAsia="ar-SA"/>
        </w:rPr>
        <w:t xml:space="preserve"> территории возможно в следующих вариантах:</w:t>
      </w:r>
      <w:bookmarkEnd w:id="3"/>
    </w:p>
    <w:p w:rsidR="008A0D2B" w:rsidRPr="00125840" w:rsidRDefault="008A0D2B" w:rsidP="008A0D2B">
      <w:pPr>
        <w:ind w:firstLine="708"/>
        <w:rPr>
          <w:szCs w:val="28"/>
          <w:lang w:eastAsia="ar-SA"/>
        </w:rPr>
      </w:pPr>
      <w:r w:rsidRPr="00125840">
        <w:rPr>
          <w:szCs w:val="28"/>
          <w:lang w:eastAsia="ar-SA"/>
        </w:rPr>
        <w:t>вариант 1 − при одновременной массовой застройке с учетом значительной величины тепловой потребности предлагается использовать существующую те</w:t>
      </w:r>
      <w:r w:rsidRPr="00125840">
        <w:rPr>
          <w:szCs w:val="28"/>
          <w:lang w:eastAsia="ar-SA"/>
        </w:rPr>
        <w:t>п</w:t>
      </w:r>
      <w:r w:rsidRPr="00125840">
        <w:rPr>
          <w:szCs w:val="28"/>
          <w:lang w:eastAsia="ar-SA"/>
        </w:rPr>
        <w:t>лоэлектроцентраль № 4 с самостоятельным выводом 2 Д 700</w:t>
      </w:r>
      <w:r w:rsidRPr="00A87F6E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>мм</w:t>
      </w:r>
      <w:r w:rsidRPr="00125840">
        <w:rPr>
          <w:szCs w:val="28"/>
          <w:lang w:eastAsia="ar-SA"/>
        </w:rPr>
        <w:t xml:space="preserve"> и строительством теплотрассы до объектов </w:t>
      </w:r>
      <w:r w:rsidRPr="00125840">
        <w:t>планируемой</w:t>
      </w:r>
      <w:r w:rsidRPr="00125840">
        <w:rPr>
          <w:szCs w:val="28"/>
          <w:lang w:eastAsia="ar-SA"/>
        </w:rPr>
        <w:t xml:space="preserve"> территории;</w:t>
      </w:r>
    </w:p>
    <w:p w:rsidR="008A0D2B" w:rsidRPr="00125840" w:rsidRDefault="008A0D2B" w:rsidP="008A0D2B">
      <w:pPr>
        <w:ind w:firstLine="708"/>
        <w:rPr>
          <w:szCs w:val="28"/>
          <w:lang w:eastAsia="ar-SA"/>
        </w:rPr>
      </w:pPr>
      <w:r w:rsidRPr="00125840">
        <w:rPr>
          <w:szCs w:val="28"/>
          <w:lang w:eastAsia="ar-SA"/>
        </w:rPr>
        <w:t>вариант 2 − при разновременном строительстве (со значительными време</w:t>
      </w:r>
      <w:r w:rsidRPr="00125840">
        <w:rPr>
          <w:szCs w:val="28"/>
          <w:lang w:eastAsia="ar-SA"/>
        </w:rPr>
        <w:t>н</w:t>
      </w:r>
      <w:r w:rsidRPr="00125840">
        <w:rPr>
          <w:szCs w:val="28"/>
          <w:lang w:eastAsia="ar-SA"/>
        </w:rPr>
        <w:t>ными расхождениями) целесообразно обеспечить централизованное теплоснабжение от котельных, каждая из которых будет обслуживать свой тепл</w:t>
      </w:r>
      <w:r w:rsidRPr="00125840">
        <w:rPr>
          <w:szCs w:val="28"/>
          <w:lang w:eastAsia="ar-SA"/>
        </w:rPr>
        <w:t>о</w:t>
      </w:r>
      <w:r w:rsidRPr="00125840">
        <w:rPr>
          <w:szCs w:val="28"/>
          <w:lang w:eastAsia="ar-SA"/>
        </w:rPr>
        <w:t>вой участок (возможен тип блока модульной котельной – БМК, ввод в действие тепловых мощностей необходимо увязать с темпами строительства).</w:t>
      </w:r>
    </w:p>
    <w:p w:rsidR="008A0D2B" w:rsidRPr="00125840" w:rsidRDefault="008A0D2B" w:rsidP="008A0D2B">
      <w:pPr>
        <w:ind w:firstLine="708"/>
        <w:rPr>
          <w:szCs w:val="28"/>
          <w:lang w:eastAsia="ar-SA"/>
        </w:rPr>
      </w:pPr>
      <w:r w:rsidRPr="00125840">
        <w:rPr>
          <w:szCs w:val="28"/>
          <w:lang w:eastAsia="ar-SA"/>
        </w:rPr>
        <w:t>В обоих вариантах для отдельных, значимых объектов возможно примен</w:t>
      </w:r>
      <w:r w:rsidRPr="00125840">
        <w:rPr>
          <w:szCs w:val="28"/>
          <w:lang w:eastAsia="ar-SA"/>
        </w:rPr>
        <w:t>е</w:t>
      </w:r>
      <w:r w:rsidRPr="00125840">
        <w:rPr>
          <w:szCs w:val="28"/>
          <w:lang w:eastAsia="ar-SA"/>
        </w:rPr>
        <w:t xml:space="preserve">ние собственных отдельно стоящих котельных. </w:t>
      </w:r>
    </w:p>
    <w:p w:rsidR="008A0D2B" w:rsidRPr="00125840" w:rsidRDefault="008A0D2B" w:rsidP="008A0D2B">
      <w:pPr>
        <w:ind w:firstLine="708"/>
        <w:rPr>
          <w:szCs w:val="28"/>
          <w:lang w:eastAsia="ar-SA"/>
        </w:rPr>
      </w:pPr>
      <w:r w:rsidRPr="00125840">
        <w:rPr>
          <w:szCs w:val="28"/>
          <w:lang w:eastAsia="ar-SA"/>
        </w:rPr>
        <w:t xml:space="preserve">В настоящем разделе проекта планировки даны принципиальные решения по перспективному развитию теплоснабжения на </w:t>
      </w:r>
      <w:r w:rsidRPr="00125840">
        <w:t>планируемой</w:t>
      </w:r>
      <w:r w:rsidRPr="00125840">
        <w:rPr>
          <w:szCs w:val="28"/>
          <w:lang w:eastAsia="ar-SA"/>
        </w:rPr>
        <w:t xml:space="preserve"> территории.</w:t>
      </w:r>
    </w:p>
    <w:bookmarkEnd w:id="2"/>
    <w:p w:rsidR="008A0D2B" w:rsidRPr="00125840" w:rsidRDefault="008A0D2B" w:rsidP="008A0D2B">
      <w:pPr>
        <w:ind w:firstLine="720"/>
      </w:pPr>
      <w:r w:rsidRPr="00125840">
        <w:t>Общая тепловая нагрузка составит 53,31 Гкал/час.</w:t>
      </w:r>
    </w:p>
    <w:p w:rsidR="008A0D2B" w:rsidRPr="00125840" w:rsidRDefault="008A0D2B" w:rsidP="008A0D2B">
      <w:pPr>
        <w:ind w:firstLine="708"/>
        <w:rPr>
          <w:b/>
        </w:rPr>
      </w:pPr>
    </w:p>
    <w:p w:rsidR="008A0D2B" w:rsidRPr="00125840" w:rsidRDefault="008A0D2B" w:rsidP="008A0D2B">
      <w:pPr>
        <w:ind w:firstLine="0"/>
        <w:jc w:val="center"/>
        <w:rPr>
          <w:b/>
        </w:rPr>
      </w:pPr>
      <w:r w:rsidRPr="00125840">
        <w:rPr>
          <w:b/>
        </w:rPr>
        <w:t>1.</w:t>
      </w:r>
      <w:r>
        <w:rPr>
          <w:b/>
        </w:rPr>
        <w:t>4.4. </w:t>
      </w:r>
      <w:r w:rsidRPr="00125840">
        <w:rPr>
          <w:b/>
        </w:rPr>
        <w:t>Система газоснабжения</w:t>
      </w:r>
    </w:p>
    <w:p w:rsidR="008A0D2B" w:rsidRPr="00125840" w:rsidRDefault="008A0D2B" w:rsidP="008A0D2B">
      <w:pPr>
        <w:jc w:val="center"/>
        <w:rPr>
          <w:b/>
        </w:rPr>
      </w:pPr>
    </w:p>
    <w:p w:rsidR="008A0D2B" w:rsidRPr="00125840" w:rsidRDefault="008A0D2B" w:rsidP="008A0D2B">
      <w:pPr>
        <w:ind w:firstLine="720"/>
      </w:pPr>
      <w:r w:rsidRPr="00125840">
        <w:t>Система газоснабжения проектом планировки принята смешанная, состо</w:t>
      </w:r>
      <w:r w:rsidRPr="00125840">
        <w:t>я</w:t>
      </w:r>
      <w:r w:rsidRPr="00125840">
        <w:t>щая из кольцевых и тупиковых газопроводов.</w:t>
      </w:r>
    </w:p>
    <w:p w:rsidR="008A0D2B" w:rsidRPr="00125840" w:rsidRDefault="008A0D2B" w:rsidP="008A0D2B">
      <w:pPr>
        <w:ind w:firstLine="720"/>
      </w:pPr>
      <w:r w:rsidRPr="00125840">
        <w:t>Проектируемые газопроводы высокого давления подключаются к сущес</w:t>
      </w:r>
      <w:r w:rsidRPr="00125840">
        <w:t>т</w:t>
      </w:r>
      <w:r w:rsidRPr="00125840">
        <w:t>вующей газораспределительной сети города Новосибирска в районе русла р</w:t>
      </w:r>
      <w:r>
        <w:t xml:space="preserve">еки   </w:t>
      </w:r>
      <w:r w:rsidRPr="00125840">
        <w:t>2-</w:t>
      </w:r>
      <w:r>
        <w:t>й</w:t>
      </w:r>
      <w:r w:rsidRPr="00125840">
        <w:t xml:space="preserve"> Ельцовк</w:t>
      </w:r>
      <w:r>
        <w:t>и</w:t>
      </w:r>
      <w:r w:rsidRPr="00125840">
        <w:t>.</w:t>
      </w:r>
    </w:p>
    <w:p w:rsidR="008A0D2B" w:rsidRPr="00125840" w:rsidRDefault="008A0D2B" w:rsidP="008A0D2B">
      <w:pPr>
        <w:ind w:firstLine="720"/>
        <w:rPr>
          <w:b/>
        </w:rPr>
      </w:pPr>
    </w:p>
    <w:p w:rsidR="008A0D2B" w:rsidRPr="00125840" w:rsidRDefault="008A0D2B" w:rsidP="008A0D2B">
      <w:pPr>
        <w:ind w:firstLine="0"/>
        <w:jc w:val="center"/>
        <w:rPr>
          <w:b/>
        </w:rPr>
      </w:pPr>
      <w:r w:rsidRPr="00125840">
        <w:rPr>
          <w:b/>
        </w:rPr>
        <w:t>1.</w:t>
      </w:r>
      <w:r>
        <w:rPr>
          <w:b/>
        </w:rPr>
        <w:t>4.5. </w:t>
      </w:r>
      <w:r w:rsidRPr="00125840">
        <w:rPr>
          <w:b/>
        </w:rPr>
        <w:t>Система электроснабжения</w:t>
      </w:r>
    </w:p>
    <w:p w:rsidR="008A0D2B" w:rsidRPr="00125840" w:rsidRDefault="008A0D2B" w:rsidP="008A0D2B">
      <w:pPr>
        <w:ind w:firstLine="0"/>
        <w:jc w:val="center"/>
      </w:pPr>
    </w:p>
    <w:p w:rsidR="008A0D2B" w:rsidRPr="00125840" w:rsidRDefault="008A0D2B" w:rsidP="008A0D2B">
      <w:pPr>
        <w:ind w:firstLine="720"/>
      </w:pPr>
      <w:r w:rsidRPr="00125840">
        <w:t>Проектом планировки для электроснабжения потребителей электрической энергии, расположенных на планируемой территории, предлагаются следующие мероприятия:</w:t>
      </w:r>
    </w:p>
    <w:p w:rsidR="008A0D2B" w:rsidRPr="00125840" w:rsidRDefault="008A0D2B" w:rsidP="008A0D2B">
      <w:pPr>
        <w:ind w:firstLine="720"/>
      </w:pPr>
      <w:r w:rsidRPr="00125840">
        <w:t>строительство подстанции (далее – ПС) ПС-110/10 кВ с автотрансформат</w:t>
      </w:r>
      <w:r w:rsidRPr="00125840">
        <w:t>о</w:t>
      </w:r>
      <w:r w:rsidRPr="00125840">
        <w:t>рами не менее 63 МВт в зоне объектов инженерной инфраструктуры с подключением</w:t>
      </w:r>
      <w:r>
        <w:t xml:space="preserve"> кабельной линии</w:t>
      </w:r>
      <w:r w:rsidRPr="00125840">
        <w:t xml:space="preserve"> КЛ-110 кВ.</w:t>
      </w:r>
    </w:p>
    <w:p w:rsidR="008A0D2B" w:rsidRPr="00125840" w:rsidRDefault="008A0D2B" w:rsidP="008A0D2B">
      <w:pPr>
        <w:ind w:firstLine="720"/>
      </w:pPr>
      <w:r w:rsidRPr="00125840">
        <w:lastRenderedPageBreak/>
        <w:t>Учитывая постепенное освоение планируемой территории, в проекте выд</w:t>
      </w:r>
      <w:r w:rsidRPr="00125840">
        <w:t>е</w:t>
      </w:r>
      <w:r w:rsidRPr="00125840">
        <w:t>лены две очереди:</w:t>
      </w:r>
    </w:p>
    <w:p w:rsidR="008A0D2B" w:rsidRPr="00125840" w:rsidRDefault="008A0D2B" w:rsidP="008A0D2B">
      <w:pPr>
        <w:ind w:firstLine="708"/>
      </w:pPr>
      <w:r w:rsidRPr="00125840">
        <w:t>1 очередь – расчетная мощность 5,2 МВт. Подключение проектируемых трансформаторных подстанций (далее − ТП) ТП 10/0,4 кВ осуществляется от ПС «Правобережная» кабельными линиями КЛ-10 кВ по техническому коридору вдоль Ельцовской магистрали;</w:t>
      </w:r>
    </w:p>
    <w:p w:rsidR="008A0D2B" w:rsidRPr="00125840" w:rsidRDefault="008A0D2B" w:rsidP="008A0D2B">
      <w:pPr>
        <w:ind w:firstLine="708"/>
      </w:pPr>
      <w:r w:rsidRPr="00125840">
        <w:t>2 очередь – расчетная мощность 32,88 МВт. Подключение проектируемой ПС 110/10 кВ осуществляется от ПС «Правобережная» кабельными линиями   КЛ-110 кВ по техническому коридору вдоль Ельцовской магистрали.</w:t>
      </w:r>
    </w:p>
    <w:p w:rsidR="008A0D2B" w:rsidRPr="00125840" w:rsidRDefault="008A0D2B" w:rsidP="008A0D2B">
      <w:pPr>
        <w:ind w:firstLine="708"/>
      </w:pPr>
      <w:r w:rsidRPr="00125840">
        <w:t>Общая расчетная мощность – 21,51 МВт.</w:t>
      </w:r>
    </w:p>
    <w:p w:rsidR="008A0D2B" w:rsidRPr="00125840" w:rsidRDefault="008A0D2B" w:rsidP="008A0D2B">
      <w:pPr>
        <w:ind w:firstLine="708"/>
      </w:pPr>
      <w:r w:rsidRPr="00125840">
        <w:t>Все проектные линии среднего напряжения 10 кВ на планируемой террит</w:t>
      </w:r>
      <w:r w:rsidRPr="00125840">
        <w:t>о</w:t>
      </w:r>
      <w:r w:rsidRPr="00125840">
        <w:t>рии предполагается выполнить подземно. Марку, сечение кабельных линий предлагается определить на стадии разработки рабочей документации после уточнения нагрузок.</w:t>
      </w:r>
    </w:p>
    <w:p w:rsidR="008A0D2B" w:rsidRPr="00125840" w:rsidRDefault="008A0D2B" w:rsidP="008A0D2B">
      <w:pPr>
        <w:ind w:firstLine="708"/>
      </w:pPr>
      <w:r w:rsidRPr="00125840">
        <w:t>Проектом планировки предусмотрено выполнение установки ТП-10/0,4 кВ, а также своевременное переоборудование, капитальный ремонт и при необход</w:t>
      </w:r>
      <w:r w:rsidRPr="00125840">
        <w:t>и</w:t>
      </w:r>
      <w:r w:rsidRPr="00125840">
        <w:t>мости замена трансформаторного оборудования существующих ТП-10/0,4 кВ. Подключение проектных ТП предлагается уточнить на этапе рабочего проектир</w:t>
      </w:r>
      <w:r w:rsidRPr="00125840">
        <w:t>о</w:t>
      </w:r>
      <w:r w:rsidRPr="00125840">
        <w:t>вания.</w:t>
      </w:r>
    </w:p>
    <w:p w:rsidR="008A0D2B" w:rsidRPr="00125840" w:rsidRDefault="008A0D2B" w:rsidP="008A0D2B">
      <w:pPr>
        <w:ind w:firstLine="708"/>
      </w:pPr>
      <w:r w:rsidRPr="00125840">
        <w:t>Передачу потребителям электрической мощности предусмотрено выпо</w:t>
      </w:r>
      <w:r w:rsidRPr="00125840">
        <w:t>л</w:t>
      </w:r>
      <w:r w:rsidRPr="00125840">
        <w:t>нить через проектную распределительную сеть мощностью 0,4 кВ от проектных ТП.</w:t>
      </w:r>
    </w:p>
    <w:p w:rsidR="008A0D2B" w:rsidRPr="00125840" w:rsidRDefault="008A0D2B" w:rsidP="008A0D2B">
      <w:pPr>
        <w:ind w:firstLine="708"/>
        <w:rPr>
          <w:b/>
          <w:szCs w:val="28"/>
        </w:rPr>
      </w:pPr>
    </w:p>
    <w:p w:rsidR="008A0D2B" w:rsidRPr="00125840" w:rsidRDefault="008A0D2B" w:rsidP="008A0D2B">
      <w:pPr>
        <w:ind w:firstLine="0"/>
        <w:jc w:val="center"/>
        <w:rPr>
          <w:b/>
          <w:szCs w:val="28"/>
        </w:rPr>
      </w:pPr>
      <w:r w:rsidRPr="00125840">
        <w:rPr>
          <w:b/>
          <w:szCs w:val="28"/>
        </w:rPr>
        <w:t>1.</w:t>
      </w:r>
      <w:r>
        <w:rPr>
          <w:b/>
          <w:szCs w:val="28"/>
        </w:rPr>
        <w:t>4.6. </w:t>
      </w:r>
      <w:r w:rsidRPr="00125840">
        <w:rPr>
          <w:b/>
          <w:szCs w:val="28"/>
        </w:rPr>
        <w:t>Сети связи и информатизации</w:t>
      </w:r>
    </w:p>
    <w:p w:rsidR="008A0D2B" w:rsidRPr="00125840" w:rsidRDefault="008A0D2B" w:rsidP="008A0D2B">
      <w:pPr>
        <w:jc w:val="center"/>
        <w:rPr>
          <w:b/>
          <w:szCs w:val="28"/>
        </w:rPr>
      </w:pPr>
    </w:p>
    <w:p w:rsidR="008A0D2B" w:rsidRPr="00125840" w:rsidRDefault="008A0D2B" w:rsidP="008A0D2B">
      <w:pPr>
        <w:ind w:firstLine="720"/>
      </w:pPr>
      <w:r w:rsidRPr="00125840">
        <w:t>Проектом планировки предусматривается дальнейшее развитие распредел</w:t>
      </w:r>
      <w:r w:rsidRPr="00125840">
        <w:t>и</w:t>
      </w:r>
      <w:r w:rsidRPr="00125840">
        <w:t>тельной сети на базе проводной технологии NGN (New Generation Network).</w:t>
      </w:r>
    </w:p>
    <w:p w:rsidR="008A0D2B" w:rsidRPr="00125840" w:rsidRDefault="008A0D2B" w:rsidP="008A0D2B">
      <w:pPr>
        <w:ind w:firstLine="720"/>
      </w:pPr>
      <w:r w:rsidRPr="00125840">
        <w:t>Развитие сети радиовещания на УКВ- и FM-диапазонах позволит реализ</w:t>
      </w:r>
      <w:r w:rsidRPr="00125840">
        <w:t>о</w:t>
      </w:r>
      <w:r w:rsidRPr="00125840">
        <w:t>вать различные тематические радиовещательные станции. Для расширения принимаемых абонентом каналов вещания и повышения качества телевизионного вещания предусмотрено развитие системы кабельного телевидения.</w:t>
      </w:r>
    </w:p>
    <w:p w:rsidR="008A0D2B" w:rsidRPr="00125840" w:rsidRDefault="008A0D2B" w:rsidP="008A0D2B">
      <w:pPr>
        <w:ind w:firstLine="708"/>
        <w:rPr>
          <w:b/>
          <w:szCs w:val="28"/>
        </w:rPr>
      </w:pPr>
    </w:p>
    <w:p w:rsidR="008A0D2B" w:rsidRPr="00125840" w:rsidRDefault="008A0D2B" w:rsidP="008A0D2B">
      <w:pPr>
        <w:ind w:firstLine="0"/>
        <w:jc w:val="center"/>
        <w:rPr>
          <w:b/>
          <w:szCs w:val="28"/>
        </w:rPr>
      </w:pPr>
      <w:r w:rsidRPr="00125840">
        <w:rPr>
          <w:b/>
          <w:szCs w:val="28"/>
        </w:rPr>
        <w:t>1.</w:t>
      </w:r>
      <w:r>
        <w:rPr>
          <w:b/>
          <w:szCs w:val="28"/>
        </w:rPr>
        <w:t>4.7. </w:t>
      </w:r>
      <w:r w:rsidRPr="00125840">
        <w:rPr>
          <w:b/>
          <w:szCs w:val="28"/>
        </w:rPr>
        <w:t>Инженерная подготовка планируемой территории</w:t>
      </w:r>
    </w:p>
    <w:p w:rsidR="008A0D2B" w:rsidRPr="00125840" w:rsidRDefault="008A0D2B" w:rsidP="008A0D2B">
      <w:pPr>
        <w:ind w:firstLine="708"/>
        <w:rPr>
          <w:b/>
          <w:szCs w:val="28"/>
        </w:rPr>
      </w:pPr>
    </w:p>
    <w:p w:rsidR="008A0D2B" w:rsidRPr="00125840" w:rsidRDefault="008A0D2B" w:rsidP="008A0D2B">
      <w:pPr>
        <w:ind w:firstLine="708"/>
      </w:pPr>
      <w:r w:rsidRPr="00125840">
        <w:t>Для обеспечения сбора и отвода поверхностных вод проектом принята ча</w:t>
      </w:r>
      <w:r w:rsidRPr="00125840">
        <w:t>с</w:t>
      </w:r>
      <w:r w:rsidRPr="00125840">
        <w:t>тичная вертикальная планировка территорий, предназначенных для застройки объектами капитального строительства, а также планировка участков для устро</w:t>
      </w:r>
      <w:r w:rsidRPr="00125840">
        <w:t>й</w:t>
      </w:r>
      <w:r w:rsidRPr="00125840">
        <w:t>ства вновь прокладываемых и реконструируемых магистральных улиц и дорог. Сброс поверхностных вод с рассматриваемой планируемой территории предл</w:t>
      </w:r>
      <w:r w:rsidRPr="00125840">
        <w:t>о</w:t>
      </w:r>
      <w:r w:rsidRPr="00125840">
        <w:t>жено осуществить по внутриквартальным проездам в сеть закрытой ливневой канализации, по которой стоки поступят на очистные сооружения и после очис</w:t>
      </w:r>
      <w:r w:rsidRPr="00125840">
        <w:t>т</w:t>
      </w:r>
      <w:r w:rsidRPr="00125840">
        <w:t>ки ливневая вода буд</w:t>
      </w:r>
      <w:r>
        <w:t>е</w:t>
      </w:r>
      <w:r w:rsidRPr="00125840">
        <w:t>т сброшен</w:t>
      </w:r>
      <w:r>
        <w:t>а</w:t>
      </w:r>
      <w:r w:rsidRPr="00125840">
        <w:t xml:space="preserve"> в коллектор реки 2-</w:t>
      </w:r>
      <w:r>
        <w:t>й</w:t>
      </w:r>
      <w:r w:rsidRPr="00125840">
        <w:t xml:space="preserve"> Ельцовк</w:t>
      </w:r>
      <w:r>
        <w:t>и</w:t>
      </w:r>
      <w:r w:rsidRPr="00125840">
        <w:t>.</w:t>
      </w:r>
    </w:p>
    <w:p w:rsidR="008A0D2B" w:rsidRPr="00125840" w:rsidRDefault="008A0D2B" w:rsidP="008A0D2B">
      <w:pPr>
        <w:ind w:firstLine="708"/>
      </w:pPr>
    </w:p>
    <w:p w:rsidR="008A0D2B" w:rsidRDefault="008A0D2B" w:rsidP="008A0D2B">
      <w:pPr>
        <w:ind w:firstLine="0"/>
        <w:jc w:val="center"/>
        <w:rPr>
          <w:b/>
          <w:szCs w:val="28"/>
        </w:rPr>
      </w:pPr>
    </w:p>
    <w:p w:rsidR="00F46E9A" w:rsidRDefault="00F46E9A" w:rsidP="008A0D2B">
      <w:pPr>
        <w:ind w:firstLine="0"/>
        <w:jc w:val="center"/>
        <w:rPr>
          <w:b/>
          <w:szCs w:val="28"/>
        </w:rPr>
      </w:pPr>
    </w:p>
    <w:p w:rsidR="00F46E9A" w:rsidRPr="00125840" w:rsidRDefault="00F46E9A" w:rsidP="008A0D2B">
      <w:pPr>
        <w:ind w:firstLine="0"/>
        <w:jc w:val="center"/>
        <w:rPr>
          <w:b/>
          <w:szCs w:val="28"/>
        </w:rPr>
      </w:pPr>
    </w:p>
    <w:p w:rsidR="00F46E9A" w:rsidRDefault="008A0D2B" w:rsidP="008A0D2B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lastRenderedPageBreak/>
        <w:t>2. </w:t>
      </w:r>
      <w:r w:rsidRPr="00125840">
        <w:rPr>
          <w:b/>
          <w:szCs w:val="28"/>
        </w:rPr>
        <w:t xml:space="preserve">Определение многофункциональных зон и планируемого </w:t>
      </w:r>
    </w:p>
    <w:p w:rsidR="008A0D2B" w:rsidRPr="00125840" w:rsidRDefault="008A0D2B" w:rsidP="008A0D2B">
      <w:pPr>
        <w:ind w:firstLine="0"/>
        <w:jc w:val="center"/>
        <w:rPr>
          <w:b/>
          <w:szCs w:val="28"/>
        </w:rPr>
      </w:pPr>
      <w:r w:rsidRPr="00125840">
        <w:rPr>
          <w:b/>
          <w:szCs w:val="28"/>
        </w:rPr>
        <w:t>значения их в городской застройке</w:t>
      </w:r>
    </w:p>
    <w:p w:rsidR="008A0D2B" w:rsidRPr="00125840" w:rsidRDefault="008A0D2B" w:rsidP="008A0D2B">
      <w:pPr>
        <w:ind w:firstLine="720"/>
        <w:rPr>
          <w:b/>
        </w:rPr>
      </w:pPr>
    </w:p>
    <w:p w:rsidR="008A0D2B" w:rsidRPr="00125840" w:rsidRDefault="008A0D2B" w:rsidP="008A0D2B">
      <w:pPr>
        <w:ind w:firstLine="708"/>
      </w:pPr>
      <w:r w:rsidRPr="00125840">
        <w:t>В границах планируемой территории выделены границы следующих зон планируемого размещения объектов капитального строительства:</w:t>
      </w:r>
    </w:p>
    <w:p w:rsidR="008A0D2B" w:rsidRPr="00125840" w:rsidRDefault="008A0D2B" w:rsidP="008A0D2B">
      <w:pPr>
        <w:ind w:firstLine="708"/>
      </w:pPr>
      <w:r w:rsidRPr="00125840">
        <w:t>общественно-деловые зоны:</w:t>
      </w:r>
    </w:p>
    <w:p w:rsidR="008A0D2B" w:rsidRPr="00125840" w:rsidRDefault="008A0D2B" w:rsidP="008A0D2B">
      <w:pPr>
        <w:ind w:firstLine="708"/>
      </w:pPr>
      <w:r w:rsidRPr="00125840">
        <w:t>зона объектов делового, общественного и коммерческого назначения, в том числе многоэтажных жилых домов;</w:t>
      </w:r>
    </w:p>
    <w:p w:rsidR="008A0D2B" w:rsidRPr="00125840" w:rsidRDefault="008A0D2B" w:rsidP="008A0D2B">
      <w:pPr>
        <w:ind w:firstLine="708"/>
      </w:pPr>
      <w:r w:rsidRPr="00125840">
        <w:t>зона объектов среднего профессионального и высшего образования, научно-исследовательских организаций;</w:t>
      </w:r>
    </w:p>
    <w:p w:rsidR="008A0D2B" w:rsidRPr="00125840" w:rsidRDefault="008A0D2B" w:rsidP="008A0D2B">
      <w:pPr>
        <w:ind w:firstLine="708"/>
      </w:pPr>
      <w:r w:rsidRPr="00125840">
        <w:t>зона объектов здравоохранения;</w:t>
      </w:r>
    </w:p>
    <w:p w:rsidR="008A0D2B" w:rsidRPr="00125840" w:rsidRDefault="008A0D2B" w:rsidP="008A0D2B">
      <w:pPr>
        <w:ind w:firstLine="708"/>
      </w:pPr>
      <w:r w:rsidRPr="00125840">
        <w:t>зона специализированной малоэтажной общественной застройки;</w:t>
      </w:r>
    </w:p>
    <w:p w:rsidR="008A0D2B" w:rsidRPr="00125840" w:rsidRDefault="008A0D2B" w:rsidP="008A0D2B">
      <w:pPr>
        <w:ind w:firstLine="708"/>
      </w:pPr>
      <w:r w:rsidRPr="00125840">
        <w:t>зона специализированной средне- и многоэтажной общественной застройки;</w:t>
      </w:r>
    </w:p>
    <w:p w:rsidR="008A0D2B" w:rsidRPr="00125840" w:rsidRDefault="008A0D2B" w:rsidP="008A0D2B">
      <w:pPr>
        <w:ind w:firstLine="708"/>
      </w:pPr>
      <w:r w:rsidRPr="00125840">
        <w:t>зона объектов дошкольного, начального общего, основного общего и сре</w:t>
      </w:r>
      <w:r w:rsidRPr="00125840">
        <w:t>д</w:t>
      </w:r>
      <w:r w:rsidRPr="00125840">
        <w:t>него общего образования;</w:t>
      </w:r>
    </w:p>
    <w:p w:rsidR="008A0D2B" w:rsidRPr="00125840" w:rsidRDefault="008A0D2B" w:rsidP="008A0D2B">
      <w:pPr>
        <w:ind w:firstLine="708"/>
      </w:pPr>
      <w:r w:rsidRPr="00125840">
        <w:t>жилые зоны:</w:t>
      </w:r>
    </w:p>
    <w:p w:rsidR="008A0D2B" w:rsidRPr="00125840" w:rsidRDefault="008A0D2B" w:rsidP="008A0D2B">
      <w:pPr>
        <w:ind w:firstLine="708"/>
      </w:pPr>
      <w:r w:rsidRPr="00125840">
        <w:t>зона застройки многоэтажными жилыми домами;</w:t>
      </w:r>
    </w:p>
    <w:p w:rsidR="008A0D2B" w:rsidRPr="00125840" w:rsidRDefault="008A0D2B" w:rsidP="008A0D2B">
      <w:pPr>
        <w:ind w:firstLine="708"/>
      </w:pPr>
      <w:r w:rsidRPr="00125840">
        <w:t>производственные зоны:</w:t>
      </w:r>
    </w:p>
    <w:p w:rsidR="008A0D2B" w:rsidRPr="00125840" w:rsidRDefault="008A0D2B" w:rsidP="008A0D2B">
      <w:pPr>
        <w:ind w:firstLine="708"/>
      </w:pPr>
      <w:r w:rsidRPr="00125840">
        <w:t>зона коммунальных и складских объектов;</w:t>
      </w:r>
    </w:p>
    <w:p w:rsidR="008A0D2B" w:rsidRPr="00125840" w:rsidRDefault="008A0D2B" w:rsidP="008A0D2B">
      <w:pPr>
        <w:ind w:firstLine="708"/>
      </w:pPr>
      <w:r w:rsidRPr="00125840">
        <w:t>зоны инженерной и транспортной инфраструктур:</w:t>
      </w:r>
    </w:p>
    <w:p w:rsidR="008A0D2B" w:rsidRPr="00125840" w:rsidRDefault="008A0D2B" w:rsidP="008A0D2B">
      <w:pPr>
        <w:ind w:firstLine="708"/>
      </w:pPr>
      <w:r w:rsidRPr="00125840">
        <w:t>зона объектов улично-дорожной сети;</w:t>
      </w:r>
    </w:p>
    <w:p w:rsidR="008A0D2B" w:rsidRPr="00125840" w:rsidRDefault="008A0D2B" w:rsidP="008A0D2B">
      <w:pPr>
        <w:ind w:firstLine="708"/>
      </w:pPr>
      <w:r w:rsidRPr="00125840">
        <w:t>зона объектов инженерной инфраструктуры.</w:t>
      </w:r>
    </w:p>
    <w:p w:rsidR="008A0D2B" w:rsidRPr="00125840" w:rsidRDefault="008A0D2B" w:rsidP="008A0D2B">
      <w:pPr>
        <w:ind w:firstLine="708"/>
        <w:rPr>
          <w:rFonts w:eastAsia="Calibri"/>
          <w:szCs w:val="28"/>
          <w:lang w:eastAsia="en-US"/>
        </w:rPr>
      </w:pPr>
      <w:r w:rsidRPr="00125840">
        <w:rPr>
          <w:rFonts w:eastAsia="Calibri"/>
          <w:szCs w:val="28"/>
          <w:lang w:eastAsia="en-US"/>
        </w:rPr>
        <w:t>Также в границах проекта планировки  выделены  территории общего пол</w:t>
      </w:r>
      <w:r w:rsidRPr="00125840">
        <w:rPr>
          <w:rFonts w:eastAsia="Calibri"/>
          <w:szCs w:val="28"/>
          <w:lang w:eastAsia="en-US"/>
        </w:rPr>
        <w:t>ь</w:t>
      </w:r>
      <w:r w:rsidRPr="00125840">
        <w:rPr>
          <w:rFonts w:eastAsia="Calibri"/>
          <w:szCs w:val="28"/>
          <w:lang w:eastAsia="en-US"/>
        </w:rPr>
        <w:t>зования:</w:t>
      </w:r>
    </w:p>
    <w:p w:rsidR="008A0D2B" w:rsidRPr="00125840" w:rsidRDefault="008A0D2B" w:rsidP="008A0D2B">
      <w:pPr>
        <w:ind w:firstLine="708"/>
      </w:pPr>
      <w:r w:rsidRPr="00125840">
        <w:t>парки, скверы, бульвары, иные территории озеленения;</w:t>
      </w:r>
    </w:p>
    <w:p w:rsidR="008A0D2B" w:rsidRPr="00125840" w:rsidRDefault="008A0D2B" w:rsidP="008A0D2B">
      <w:pPr>
        <w:ind w:firstLine="708"/>
      </w:pPr>
      <w:r w:rsidRPr="00125840">
        <w:t>озелененные территории ограниченного пользования.</w:t>
      </w:r>
    </w:p>
    <w:p w:rsidR="008A0D2B" w:rsidRPr="00125840" w:rsidRDefault="008A0D2B" w:rsidP="008A0D2B">
      <w:pPr>
        <w:ind w:firstLine="708"/>
        <w:rPr>
          <w:rFonts w:eastAsia="Calibri"/>
          <w:szCs w:val="28"/>
          <w:lang w:eastAsia="en-US"/>
        </w:rPr>
      </w:pPr>
    </w:p>
    <w:p w:rsidR="00F46E9A" w:rsidRDefault="008A0D2B" w:rsidP="008A0D2B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2.1. </w:t>
      </w:r>
      <w:r w:rsidRPr="00125840">
        <w:rPr>
          <w:b/>
          <w:szCs w:val="28"/>
        </w:rPr>
        <w:t xml:space="preserve">Решения в части определения базового баланса </w:t>
      </w:r>
    </w:p>
    <w:p w:rsidR="008A0D2B" w:rsidRPr="00125840" w:rsidRDefault="008A0D2B" w:rsidP="008A0D2B">
      <w:pPr>
        <w:ind w:firstLine="0"/>
        <w:jc w:val="center"/>
        <w:rPr>
          <w:b/>
          <w:szCs w:val="28"/>
        </w:rPr>
      </w:pPr>
      <w:r w:rsidRPr="00125840">
        <w:rPr>
          <w:b/>
          <w:szCs w:val="28"/>
        </w:rPr>
        <w:t>зонирования территории</w:t>
      </w:r>
    </w:p>
    <w:p w:rsidR="008A0D2B" w:rsidRPr="00125840" w:rsidRDefault="008A0D2B" w:rsidP="008A0D2B"/>
    <w:p w:rsidR="008A0D2B" w:rsidRPr="00125840" w:rsidRDefault="008A0D2B" w:rsidP="008A0D2B">
      <w:pPr>
        <w:ind w:firstLine="708"/>
      </w:pPr>
      <w:r w:rsidRPr="00125840">
        <w:rPr>
          <w:szCs w:val="28"/>
        </w:rPr>
        <w:t xml:space="preserve">Баланс проектируемого использования планируемой территории </w:t>
      </w:r>
      <w:r w:rsidRPr="00125840">
        <w:t>предста</w:t>
      </w:r>
      <w:r w:rsidRPr="00125840">
        <w:t>в</w:t>
      </w:r>
      <w:r w:rsidRPr="00125840">
        <w:t>лен в таблице 2.</w:t>
      </w:r>
    </w:p>
    <w:p w:rsidR="008A0D2B" w:rsidRPr="00125840" w:rsidRDefault="008A0D2B" w:rsidP="008A0D2B">
      <w:pPr>
        <w:jc w:val="right"/>
      </w:pPr>
    </w:p>
    <w:p w:rsidR="008A0D2B" w:rsidRPr="00125840" w:rsidRDefault="008A0D2B" w:rsidP="008A0D2B">
      <w:pPr>
        <w:jc w:val="right"/>
      </w:pPr>
      <w:r w:rsidRPr="00125840">
        <w:t>Таблица 2</w:t>
      </w:r>
    </w:p>
    <w:p w:rsidR="008A0D2B" w:rsidRDefault="008A0D2B" w:rsidP="008A0D2B">
      <w:pPr>
        <w:jc w:val="center"/>
        <w:rPr>
          <w:szCs w:val="28"/>
        </w:rPr>
      </w:pPr>
    </w:p>
    <w:p w:rsidR="008A0D2B" w:rsidRPr="00125840" w:rsidRDefault="008A0D2B" w:rsidP="008A0D2B">
      <w:pPr>
        <w:jc w:val="center"/>
        <w:rPr>
          <w:szCs w:val="28"/>
        </w:rPr>
      </w:pPr>
      <w:r w:rsidRPr="00125840">
        <w:rPr>
          <w:szCs w:val="28"/>
        </w:rPr>
        <w:t xml:space="preserve">Баланс проектируемого использования планируемой территории </w:t>
      </w:r>
    </w:p>
    <w:p w:rsidR="008A0D2B" w:rsidRPr="00125840" w:rsidRDefault="008A0D2B" w:rsidP="008A0D2B">
      <w:pPr>
        <w:jc w:val="center"/>
        <w:rPr>
          <w:sz w:val="24"/>
        </w:rPr>
      </w:pPr>
    </w:p>
    <w:p w:rsidR="008A0D2B" w:rsidRPr="00125840" w:rsidRDefault="008A0D2B" w:rsidP="008A0D2B">
      <w:pPr>
        <w:tabs>
          <w:tab w:val="left" w:pos="1228"/>
          <w:tab w:val="left" w:pos="3888"/>
          <w:tab w:val="left" w:pos="5148"/>
          <w:tab w:val="left" w:pos="6588"/>
          <w:tab w:val="left" w:pos="7848"/>
        </w:tabs>
        <w:ind w:firstLine="0"/>
        <w:rPr>
          <w:sz w:val="2"/>
        </w:rPr>
      </w:pPr>
      <w:r w:rsidRPr="00125840">
        <w:tab/>
      </w:r>
      <w:r w:rsidRPr="00125840">
        <w:tab/>
      </w:r>
      <w:r w:rsidRPr="00125840">
        <w:tab/>
      </w:r>
      <w:r w:rsidRPr="00125840">
        <w:tab/>
      </w:r>
      <w:r w:rsidRPr="00125840">
        <w:tab/>
      </w:r>
    </w:p>
    <w:tbl>
      <w:tblPr>
        <w:tblW w:w="10065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5" w:type="dxa"/>
          <w:right w:w="55" w:type="dxa"/>
        </w:tblCellMar>
        <w:tblLook w:val="0000"/>
      </w:tblPr>
      <w:tblGrid>
        <w:gridCol w:w="709"/>
        <w:gridCol w:w="5670"/>
        <w:gridCol w:w="1559"/>
        <w:gridCol w:w="2127"/>
      </w:tblGrid>
      <w:tr w:rsidR="008A0D2B" w:rsidRPr="00125840" w:rsidTr="002303E3">
        <w:trPr>
          <w:tblHeader/>
        </w:trPr>
        <w:tc>
          <w:tcPr>
            <w:tcW w:w="709" w:type="dxa"/>
            <w:shd w:val="clear" w:color="auto" w:fill="auto"/>
          </w:tcPr>
          <w:p w:rsidR="008A0D2B" w:rsidRPr="00125840" w:rsidRDefault="008A0D2B" w:rsidP="00F46E9A">
            <w:pPr>
              <w:tabs>
                <w:tab w:val="left" w:pos="229"/>
              </w:tabs>
              <w:spacing w:line="240" w:lineRule="atLeast"/>
              <w:ind w:firstLine="0"/>
              <w:jc w:val="center"/>
            </w:pPr>
            <w:r w:rsidRPr="00125840">
              <w:t>№</w:t>
            </w:r>
          </w:p>
          <w:p w:rsidR="008A0D2B" w:rsidRPr="00125840" w:rsidRDefault="008A0D2B" w:rsidP="00F46E9A">
            <w:pPr>
              <w:tabs>
                <w:tab w:val="left" w:pos="229"/>
              </w:tabs>
              <w:spacing w:line="240" w:lineRule="atLeast"/>
              <w:ind w:firstLine="0"/>
              <w:jc w:val="center"/>
            </w:pPr>
            <w:r w:rsidRPr="00125840">
              <w:t>п/п</w:t>
            </w:r>
          </w:p>
        </w:tc>
        <w:tc>
          <w:tcPr>
            <w:tcW w:w="5670" w:type="dxa"/>
            <w:shd w:val="clear" w:color="auto" w:fill="auto"/>
          </w:tcPr>
          <w:p w:rsidR="008A0D2B" w:rsidRPr="00125840" w:rsidRDefault="008A0D2B" w:rsidP="00F46E9A">
            <w:pPr>
              <w:spacing w:line="240" w:lineRule="atLeast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125840">
              <w:rPr>
                <w:rFonts w:eastAsia="Calibri"/>
                <w:szCs w:val="28"/>
                <w:lang w:eastAsia="en-US"/>
              </w:rPr>
              <w:t xml:space="preserve">Наименование показателей </w:t>
            </w:r>
          </w:p>
          <w:p w:rsidR="008A0D2B" w:rsidRPr="00125840" w:rsidRDefault="008A0D2B" w:rsidP="00F46E9A">
            <w:pPr>
              <w:spacing w:line="240" w:lineRule="atLeast"/>
              <w:ind w:firstLine="0"/>
              <w:jc w:val="center"/>
            </w:pPr>
            <w:r w:rsidRPr="00125840">
              <w:rPr>
                <w:rFonts w:eastAsia="Calibri"/>
                <w:szCs w:val="28"/>
                <w:lang w:eastAsia="en-US"/>
              </w:rPr>
              <w:t>использования планируемой территории</w:t>
            </w:r>
          </w:p>
        </w:tc>
        <w:tc>
          <w:tcPr>
            <w:tcW w:w="1559" w:type="dxa"/>
            <w:shd w:val="clear" w:color="auto" w:fill="auto"/>
          </w:tcPr>
          <w:p w:rsidR="008A0D2B" w:rsidRPr="00125840" w:rsidRDefault="008A0D2B" w:rsidP="00F46E9A">
            <w:pPr>
              <w:spacing w:line="240" w:lineRule="atLeast"/>
              <w:ind w:firstLine="0"/>
              <w:jc w:val="center"/>
            </w:pPr>
            <w:r w:rsidRPr="00125840">
              <w:t xml:space="preserve">Площадь, </w:t>
            </w:r>
          </w:p>
          <w:p w:rsidR="008A0D2B" w:rsidRPr="00125840" w:rsidRDefault="008A0D2B" w:rsidP="00F46E9A">
            <w:pPr>
              <w:spacing w:line="240" w:lineRule="atLeast"/>
              <w:ind w:firstLine="0"/>
              <w:jc w:val="center"/>
            </w:pPr>
            <w:r w:rsidRPr="00125840">
              <w:t>га</w:t>
            </w:r>
          </w:p>
        </w:tc>
        <w:tc>
          <w:tcPr>
            <w:tcW w:w="2127" w:type="dxa"/>
            <w:shd w:val="clear" w:color="auto" w:fill="auto"/>
          </w:tcPr>
          <w:p w:rsidR="008A0D2B" w:rsidRPr="00125840" w:rsidRDefault="008A0D2B" w:rsidP="00F46E9A">
            <w:pPr>
              <w:spacing w:line="240" w:lineRule="atLeast"/>
              <w:ind w:firstLine="0"/>
              <w:jc w:val="center"/>
            </w:pPr>
            <w:r w:rsidRPr="00125840">
              <w:t xml:space="preserve">Процент </w:t>
            </w:r>
          </w:p>
          <w:p w:rsidR="008A0D2B" w:rsidRPr="00125840" w:rsidRDefault="008A0D2B" w:rsidP="00F46E9A">
            <w:pPr>
              <w:spacing w:line="240" w:lineRule="atLeast"/>
              <w:ind w:firstLine="0"/>
              <w:jc w:val="center"/>
            </w:pPr>
            <w:r w:rsidRPr="00125840">
              <w:t>от общей пл</w:t>
            </w:r>
            <w:r w:rsidRPr="00125840">
              <w:t>о</w:t>
            </w:r>
            <w:r w:rsidRPr="00125840">
              <w:t xml:space="preserve">щади </w:t>
            </w:r>
          </w:p>
          <w:p w:rsidR="008A0D2B" w:rsidRPr="00125840" w:rsidRDefault="008A0D2B" w:rsidP="00F46E9A">
            <w:pPr>
              <w:spacing w:line="240" w:lineRule="atLeast"/>
              <w:ind w:firstLine="0"/>
              <w:jc w:val="center"/>
            </w:pPr>
            <w:r w:rsidRPr="00125840">
              <w:t>планируемой территории</w:t>
            </w:r>
          </w:p>
        </w:tc>
      </w:tr>
    </w:tbl>
    <w:p w:rsidR="008A0D2B" w:rsidRPr="00125840" w:rsidRDefault="008A0D2B" w:rsidP="008A0D2B">
      <w:pPr>
        <w:rPr>
          <w:sz w:val="2"/>
        </w:rPr>
      </w:pPr>
    </w:p>
    <w:tbl>
      <w:tblPr>
        <w:tblW w:w="10065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5" w:type="dxa"/>
          <w:right w:w="55" w:type="dxa"/>
        </w:tblCellMar>
        <w:tblLook w:val="0000"/>
      </w:tblPr>
      <w:tblGrid>
        <w:gridCol w:w="709"/>
        <w:gridCol w:w="5670"/>
        <w:gridCol w:w="1559"/>
        <w:gridCol w:w="2127"/>
      </w:tblGrid>
      <w:tr w:rsidR="008A0D2B" w:rsidRPr="007163CD" w:rsidTr="002303E3">
        <w:trPr>
          <w:tblHeader/>
        </w:trPr>
        <w:tc>
          <w:tcPr>
            <w:tcW w:w="709" w:type="dxa"/>
            <w:shd w:val="clear" w:color="auto" w:fill="auto"/>
          </w:tcPr>
          <w:p w:rsidR="008A0D2B" w:rsidRPr="007163CD" w:rsidRDefault="008A0D2B" w:rsidP="00F46E9A">
            <w:pPr>
              <w:tabs>
                <w:tab w:val="left" w:pos="229"/>
              </w:tabs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7163CD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8A0D2B" w:rsidRPr="007163CD" w:rsidRDefault="008A0D2B" w:rsidP="00F46E9A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7163CD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A0D2B" w:rsidRPr="007163CD" w:rsidRDefault="008A0D2B" w:rsidP="00F46E9A">
            <w:pPr>
              <w:tabs>
                <w:tab w:val="left" w:pos="571"/>
              </w:tabs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7163CD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8A0D2B" w:rsidRPr="007163CD" w:rsidRDefault="008A0D2B" w:rsidP="00F46E9A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7163CD">
              <w:rPr>
                <w:sz w:val="24"/>
                <w:szCs w:val="24"/>
              </w:rPr>
              <w:t>4</w:t>
            </w:r>
          </w:p>
        </w:tc>
      </w:tr>
      <w:tr w:rsidR="008A0D2B" w:rsidRPr="00125840" w:rsidTr="002303E3">
        <w:tc>
          <w:tcPr>
            <w:tcW w:w="709" w:type="dxa"/>
            <w:shd w:val="clear" w:color="auto" w:fill="auto"/>
          </w:tcPr>
          <w:p w:rsidR="008A0D2B" w:rsidRPr="00125840" w:rsidRDefault="008A0D2B" w:rsidP="00F46E9A">
            <w:pPr>
              <w:tabs>
                <w:tab w:val="left" w:pos="229"/>
              </w:tabs>
              <w:spacing w:line="240" w:lineRule="atLeast"/>
              <w:ind w:firstLine="0"/>
              <w:jc w:val="center"/>
            </w:pPr>
            <w:bookmarkStart w:id="4" w:name="_Hlk443318928"/>
            <w:r w:rsidRPr="00125840">
              <w:t>1</w:t>
            </w:r>
          </w:p>
        </w:tc>
        <w:tc>
          <w:tcPr>
            <w:tcW w:w="9356" w:type="dxa"/>
            <w:gridSpan w:val="3"/>
            <w:shd w:val="clear" w:color="auto" w:fill="auto"/>
          </w:tcPr>
          <w:p w:rsidR="008A0D2B" w:rsidRPr="00125840" w:rsidRDefault="008A0D2B" w:rsidP="00F46E9A">
            <w:pPr>
              <w:spacing w:line="240" w:lineRule="atLeast"/>
              <w:ind w:firstLine="0"/>
            </w:pPr>
            <w:r w:rsidRPr="00125840">
              <w:rPr>
                <w:szCs w:val="28"/>
              </w:rPr>
              <w:t>Территории общего пользования:</w:t>
            </w:r>
          </w:p>
        </w:tc>
      </w:tr>
      <w:tr w:rsidR="008A0D2B" w:rsidRPr="00125840" w:rsidTr="002303E3">
        <w:tc>
          <w:tcPr>
            <w:tcW w:w="709" w:type="dxa"/>
            <w:shd w:val="clear" w:color="auto" w:fill="auto"/>
          </w:tcPr>
          <w:p w:rsidR="008A0D2B" w:rsidRPr="00125840" w:rsidRDefault="008A0D2B" w:rsidP="00F46E9A">
            <w:pPr>
              <w:tabs>
                <w:tab w:val="left" w:pos="229"/>
              </w:tabs>
              <w:spacing w:line="240" w:lineRule="atLeast"/>
              <w:ind w:firstLine="0"/>
              <w:jc w:val="center"/>
            </w:pPr>
            <w:bookmarkStart w:id="5" w:name="_Hlk443318424"/>
            <w:r w:rsidRPr="00125840">
              <w:t>1.1</w:t>
            </w:r>
          </w:p>
        </w:tc>
        <w:tc>
          <w:tcPr>
            <w:tcW w:w="5670" w:type="dxa"/>
            <w:shd w:val="clear" w:color="auto" w:fill="auto"/>
          </w:tcPr>
          <w:p w:rsidR="008A0D2B" w:rsidRPr="00125840" w:rsidRDefault="008A0D2B" w:rsidP="00F46E9A">
            <w:pPr>
              <w:spacing w:line="240" w:lineRule="atLeast"/>
              <w:ind w:firstLine="0"/>
            </w:pPr>
            <w:r w:rsidRPr="00125840">
              <w:t>Парки, скверы, бульвары, иные озелененные территории общего пользования</w:t>
            </w:r>
          </w:p>
        </w:tc>
        <w:tc>
          <w:tcPr>
            <w:tcW w:w="1559" w:type="dxa"/>
            <w:shd w:val="clear" w:color="auto" w:fill="auto"/>
          </w:tcPr>
          <w:p w:rsidR="008A0D2B" w:rsidRPr="00125840" w:rsidRDefault="008A0D2B" w:rsidP="00F46E9A">
            <w:pPr>
              <w:spacing w:line="240" w:lineRule="atLeast"/>
              <w:ind w:firstLine="0"/>
              <w:jc w:val="center"/>
            </w:pPr>
            <w:r w:rsidRPr="00125840">
              <w:t>2,12</w:t>
            </w:r>
          </w:p>
        </w:tc>
        <w:tc>
          <w:tcPr>
            <w:tcW w:w="2127" w:type="dxa"/>
            <w:shd w:val="clear" w:color="auto" w:fill="auto"/>
          </w:tcPr>
          <w:p w:rsidR="008A0D2B" w:rsidRPr="00EC7809" w:rsidRDefault="008A0D2B" w:rsidP="00F46E9A">
            <w:pPr>
              <w:spacing w:line="240" w:lineRule="atLeast"/>
              <w:ind w:firstLine="0"/>
              <w:jc w:val="center"/>
            </w:pPr>
            <w:r w:rsidRPr="00EC7809">
              <w:t>1,57</w:t>
            </w:r>
          </w:p>
        </w:tc>
      </w:tr>
      <w:tr w:rsidR="008A0D2B" w:rsidRPr="00125840" w:rsidTr="002303E3">
        <w:tc>
          <w:tcPr>
            <w:tcW w:w="709" w:type="dxa"/>
            <w:shd w:val="clear" w:color="auto" w:fill="auto"/>
          </w:tcPr>
          <w:p w:rsidR="008A0D2B" w:rsidRPr="00125840" w:rsidRDefault="008A0D2B" w:rsidP="00F46E9A">
            <w:pPr>
              <w:tabs>
                <w:tab w:val="left" w:pos="229"/>
              </w:tabs>
              <w:spacing w:line="240" w:lineRule="atLeast"/>
              <w:ind w:firstLine="0"/>
              <w:jc w:val="center"/>
            </w:pPr>
            <w:r w:rsidRPr="00125840">
              <w:lastRenderedPageBreak/>
              <w:t>1.2</w:t>
            </w:r>
          </w:p>
        </w:tc>
        <w:tc>
          <w:tcPr>
            <w:tcW w:w="5670" w:type="dxa"/>
            <w:shd w:val="clear" w:color="auto" w:fill="auto"/>
          </w:tcPr>
          <w:p w:rsidR="008A0D2B" w:rsidRPr="00125840" w:rsidRDefault="008A0D2B" w:rsidP="00F46E9A">
            <w:pPr>
              <w:spacing w:line="240" w:lineRule="atLeast"/>
              <w:ind w:firstLine="0"/>
            </w:pPr>
            <w:r w:rsidRPr="00125840">
              <w:t>Озелененные территории ограниченного пользования</w:t>
            </w:r>
          </w:p>
        </w:tc>
        <w:tc>
          <w:tcPr>
            <w:tcW w:w="1559" w:type="dxa"/>
            <w:shd w:val="clear" w:color="auto" w:fill="auto"/>
          </w:tcPr>
          <w:p w:rsidR="008A0D2B" w:rsidRPr="00125840" w:rsidRDefault="008A0D2B" w:rsidP="00F46E9A">
            <w:pPr>
              <w:spacing w:line="240" w:lineRule="atLeast"/>
              <w:ind w:firstLine="0"/>
              <w:jc w:val="center"/>
            </w:pPr>
            <w:r>
              <w:t>1,13</w:t>
            </w:r>
          </w:p>
        </w:tc>
        <w:tc>
          <w:tcPr>
            <w:tcW w:w="2127" w:type="dxa"/>
            <w:shd w:val="clear" w:color="auto" w:fill="auto"/>
          </w:tcPr>
          <w:p w:rsidR="008A0D2B" w:rsidRPr="00EC7809" w:rsidRDefault="008A0D2B" w:rsidP="00F46E9A">
            <w:pPr>
              <w:spacing w:line="240" w:lineRule="atLeast"/>
              <w:ind w:firstLine="0"/>
              <w:jc w:val="center"/>
            </w:pPr>
            <w:r w:rsidRPr="00EC7809">
              <w:t>0,84</w:t>
            </w:r>
          </w:p>
        </w:tc>
      </w:tr>
      <w:bookmarkEnd w:id="5"/>
      <w:tr w:rsidR="008A0D2B" w:rsidRPr="00125840" w:rsidTr="002303E3">
        <w:tc>
          <w:tcPr>
            <w:tcW w:w="709" w:type="dxa"/>
            <w:shd w:val="clear" w:color="auto" w:fill="auto"/>
          </w:tcPr>
          <w:p w:rsidR="008A0D2B" w:rsidRPr="00125840" w:rsidRDefault="008A0D2B" w:rsidP="00F46E9A">
            <w:pPr>
              <w:tabs>
                <w:tab w:val="left" w:pos="229"/>
              </w:tabs>
              <w:spacing w:line="240" w:lineRule="atLeast"/>
              <w:ind w:firstLine="0"/>
              <w:jc w:val="center"/>
            </w:pPr>
            <w:r w:rsidRPr="00125840">
              <w:t>2</w:t>
            </w:r>
          </w:p>
        </w:tc>
        <w:tc>
          <w:tcPr>
            <w:tcW w:w="9356" w:type="dxa"/>
            <w:gridSpan w:val="3"/>
            <w:shd w:val="clear" w:color="auto" w:fill="auto"/>
          </w:tcPr>
          <w:p w:rsidR="008A0D2B" w:rsidRPr="00125840" w:rsidRDefault="008A0D2B" w:rsidP="00F46E9A">
            <w:pPr>
              <w:spacing w:line="240" w:lineRule="atLeast"/>
              <w:ind w:firstLine="0"/>
              <w:jc w:val="left"/>
            </w:pPr>
            <w:r w:rsidRPr="00125840">
              <w:t>Общественно-деловые зоны, в том числе:</w:t>
            </w:r>
          </w:p>
        </w:tc>
      </w:tr>
      <w:tr w:rsidR="008A0D2B" w:rsidRPr="00125840" w:rsidTr="002303E3">
        <w:tc>
          <w:tcPr>
            <w:tcW w:w="709" w:type="dxa"/>
            <w:shd w:val="clear" w:color="auto" w:fill="auto"/>
          </w:tcPr>
          <w:p w:rsidR="008A0D2B" w:rsidRPr="00125840" w:rsidRDefault="008A0D2B" w:rsidP="00F46E9A">
            <w:pPr>
              <w:tabs>
                <w:tab w:val="left" w:pos="229"/>
              </w:tabs>
              <w:spacing w:line="240" w:lineRule="atLeast"/>
              <w:ind w:firstLine="0"/>
              <w:jc w:val="center"/>
            </w:pPr>
            <w:bookmarkStart w:id="6" w:name="_Hlk443318709"/>
            <w:r w:rsidRPr="00125840">
              <w:t>2.1</w:t>
            </w:r>
          </w:p>
        </w:tc>
        <w:tc>
          <w:tcPr>
            <w:tcW w:w="5670" w:type="dxa"/>
            <w:shd w:val="clear" w:color="auto" w:fill="auto"/>
          </w:tcPr>
          <w:p w:rsidR="008A0D2B" w:rsidRPr="00125840" w:rsidRDefault="008A0D2B" w:rsidP="00F46E9A">
            <w:pPr>
              <w:spacing w:line="240" w:lineRule="atLeast"/>
              <w:ind w:firstLine="0"/>
            </w:pPr>
            <w:r w:rsidRPr="00125840">
              <w:t>Зона делового, общественного и коммерч</w:t>
            </w:r>
            <w:r w:rsidRPr="00125840">
              <w:t>е</w:t>
            </w:r>
            <w:r w:rsidRPr="00125840">
              <w:t>ского назначения, в том числе многоэтажных жилых домов</w:t>
            </w:r>
          </w:p>
        </w:tc>
        <w:tc>
          <w:tcPr>
            <w:tcW w:w="1559" w:type="dxa"/>
            <w:shd w:val="clear" w:color="auto" w:fill="auto"/>
          </w:tcPr>
          <w:p w:rsidR="008A0D2B" w:rsidRPr="00125840" w:rsidRDefault="008A0D2B" w:rsidP="00F46E9A">
            <w:pPr>
              <w:spacing w:line="240" w:lineRule="atLeast"/>
              <w:ind w:firstLine="0"/>
              <w:jc w:val="center"/>
            </w:pPr>
            <w:r>
              <w:t>28,59</w:t>
            </w:r>
          </w:p>
        </w:tc>
        <w:tc>
          <w:tcPr>
            <w:tcW w:w="2127" w:type="dxa"/>
            <w:shd w:val="clear" w:color="auto" w:fill="auto"/>
          </w:tcPr>
          <w:p w:rsidR="008A0D2B" w:rsidRPr="00EC7809" w:rsidRDefault="008A0D2B" w:rsidP="00F46E9A">
            <w:pPr>
              <w:spacing w:line="240" w:lineRule="atLeast"/>
              <w:ind w:firstLine="0"/>
              <w:jc w:val="center"/>
            </w:pPr>
            <w:r w:rsidRPr="00EC7809">
              <w:t>21,23</w:t>
            </w:r>
          </w:p>
        </w:tc>
      </w:tr>
      <w:tr w:rsidR="008A0D2B" w:rsidRPr="00125840" w:rsidTr="002303E3">
        <w:tc>
          <w:tcPr>
            <w:tcW w:w="709" w:type="dxa"/>
            <w:shd w:val="clear" w:color="auto" w:fill="auto"/>
          </w:tcPr>
          <w:p w:rsidR="008A0D2B" w:rsidRPr="00125840" w:rsidRDefault="008A0D2B" w:rsidP="00F46E9A">
            <w:pPr>
              <w:tabs>
                <w:tab w:val="left" w:pos="229"/>
              </w:tabs>
              <w:spacing w:line="240" w:lineRule="atLeast"/>
              <w:ind w:firstLine="0"/>
              <w:jc w:val="center"/>
            </w:pPr>
            <w:r w:rsidRPr="00125840">
              <w:t>2.2</w:t>
            </w:r>
          </w:p>
        </w:tc>
        <w:tc>
          <w:tcPr>
            <w:tcW w:w="5670" w:type="dxa"/>
            <w:shd w:val="clear" w:color="auto" w:fill="auto"/>
          </w:tcPr>
          <w:p w:rsidR="008A0D2B" w:rsidRPr="00125840" w:rsidRDefault="008A0D2B" w:rsidP="00F46E9A">
            <w:pPr>
              <w:spacing w:line="240" w:lineRule="atLeast"/>
              <w:ind w:firstLine="0"/>
            </w:pPr>
            <w:r w:rsidRPr="00125840">
              <w:t>Зона объектов среднего профессионального и высшего образования, научно-исследовательских организаций</w:t>
            </w:r>
          </w:p>
        </w:tc>
        <w:tc>
          <w:tcPr>
            <w:tcW w:w="1559" w:type="dxa"/>
            <w:shd w:val="clear" w:color="auto" w:fill="auto"/>
          </w:tcPr>
          <w:p w:rsidR="008A0D2B" w:rsidRPr="00125840" w:rsidRDefault="008A0D2B" w:rsidP="00F46E9A">
            <w:pPr>
              <w:spacing w:line="240" w:lineRule="atLeast"/>
              <w:ind w:firstLine="0"/>
              <w:jc w:val="center"/>
            </w:pPr>
            <w:r w:rsidRPr="00125840">
              <w:t>0,31</w:t>
            </w:r>
          </w:p>
        </w:tc>
        <w:tc>
          <w:tcPr>
            <w:tcW w:w="2127" w:type="dxa"/>
            <w:shd w:val="clear" w:color="auto" w:fill="auto"/>
          </w:tcPr>
          <w:p w:rsidR="008A0D2B" w:rsidRPr="00EC7809" w:rsidRDefault="008A0D2B" w:rsidP="00F46E9A">
            <w:pPr>
              <w:spacing w:line="240" w:lineRule="atLeast"/>
              <w:ind w:firstLine="0"/>
              <w:jc w:val="center"/>
            </w:pPr>
            <w:r w:rsidRPr="00EC7809">
              <w:t>0,23</w:t>
            </w:r>
          </w:p>
        </w:tc>
      </w:tr>
      <w:tr w:rsidR="008A0D2B" w:rsidRPr="00125840" w:rsidTr="002303E3">
        <w:tc>
          <w:tcPr>
            <w:tcW w:w="709" w:type="dxa"/>
            <w:shd w:val="clear" w:color="auto" w:fill="auto"/>
          </w:tcPr>
          <w:p w:rsidR="008A0D2B" w:rsidRPr="00125840" w:rsidRDefault="008A0D2B" w:rsidP="00F46E9A">
            <w:pPr>
              <w:tabs>
                <w:tab w:val="left" w:pos="229"/>
              </w:tabs>
              <w:spacing w:line="240" w:lineRule="atLeast"/>
              <w:ind w:firstLine="0"/>
              <w:jc w:val="center"/>
            </w:pPr>
            <w:r w:rsidRPr="00125840">
              <w:t>2.3</w:t>
            </w:r>
          </w:p>
        </w:tc>
        <w:tc>
          <w:tcPr>
            <w:tcW w:w="5670" w:type="dxa"/>
            <w:shd w:val="clear" w:color="auto" w:fill="auto"/>
          </w:tcPr>
          <w:p w:rsidR="008A0D2B" w:rsidRPr="00125840" w:rsidRDefault="008A0D2B" w:rsidP="00F46E9A">
            <w:pPr>
              <w:spacing w:line="240" w:lineRule="atLeast"/>
              <w:ind w:firstLine="0"/>
            </w:pPr>
            <w:r w:rsidRPr="00125840">
              <w:t>Зона объектов здравоохранения</w:t>
            </w:r>
          </w:p>
        </w:tc>
        <w:tc>
          <w:tcPr>
            <w:tcW w:w="1559" w:type="dxa"/>
            <w:shd w:val="clear" w:color="auto" w:fill="auto"/>
          </w:tcPr>
          <w:p w:rsidR="008A0D2B" w:rsidRPr="00125840" w:rsidRDefault="008A0D2B" w:rsidP="00F46E9A">
            <w:pPr>
              <w:spacing w:line="240" w:lineRule="atLeast"/>
              <w:ind w:firstLine="0"/>
              <w:jc w:val="center"/>
            </w:pPr>
            <w:r w:rsidRPr="00125840">
              <w:t>1,87</w:t>
            </w:r>
          </w:p>
        </w:tc>
        <w:tc>
          <w:tcPr>
            <w:tcW w:w="2127" w:type="dxa"/>
            <w:shd w:val="clear" w:color="auto" w:fill="auto"/>
          </w:tcPr>
          <w:p w:rsidR="008A0D2B" w:rsidRPr="00EC7809" w:rsidRDefault="008A0D2B" w:rsidP="00F46E9A">
            <w:pPr>
              <w:spacing w:line="240" w:lineRule="atLeast"/>
              <w:ind w:firstLine="0"/>
              <w:jc w:val="center"/>
            </w:pPr>
            <w:r w:rsidRPr="00EC7809">
              <w:t>1,39</w:t>
            </w:r>
          </w:p>
        </w:tc>
      </w:tr>
      <w:tr w:rsidR="008A0D2B" w:rsidRPr="00125840" w:rsidTr="002303E3">
        <w:trPr>
          <w:cantSplit/>
        </w:trPr>
        <w:tc>
          <w:tcPr>
            <w:tcW w:w="709" w:type="dxa"/>
            <w:shd w:val="clear" w:color="auto" w:fill="auto"/>
          </w:tcPr>
          <w:p w:rsidR="008A0D2B" w:rsidRPr="00125840" w:rsidRDefault="008A0D2B" w:rsidP="00F46E9A">
            <w:pPr>
              <w:tabs>
                <w:tab w:val="left" w:pos="229"/>
              </w:tabs>
              <w:spacing w:line="240" w:lineRule="atLeast"/>
              <w:ind w:firstLine="0"/>
              <w:jc w:val="center"/>
            </w:pPr>
            <w:r w:rsidRPr="00125840">
              <w:t>2.4</w:t>
            </w:r>
          </w:p>
        </w:tc>
        <w:tc>
          <w:tcPr>
            <w:tcW w:w="5670" w:type="dxa"/>
            <w:shd w:val="clear" w:color="auto" w:fill="auto"/>
          </w:tcPr>
          <w:p w:rsidR="008A0D2B" w:rsidRPr="00125840" w:rsidRDefault="008A0D2B" w:rsidP="00F46E9A">
            <w:pPr>
              <w:spacing w:line="240" w:lineRule="atLeast"/>
              <w:ind w:firstLine="0"/>
            </w:pPr>
            <w:r w:rsidRPr="00125840">
              <w:t>Зона специализированной малоэтажной о</w:t>
            </w:r>
            <w:r w:rsidRPr="00125840">
              <w:t>б</w:t>
            </w:r>
            <w:r w:rsidRPr="00125840">
              <w:t xml:space="preserve">щественной застройки </w:t>
            </w:r>
          </w:p>
        </w:tc>
        <w:tc>
          <w:tcPr>
            <w:tcW w:w="1559" w:type="dxa"/>
            <w:shd w:val="clear" w:color="auto" w:fill="auto"/>
          </w:tcPr>
          <w:p w:rsidR="008A0D2B" w:rsidRPr="00125840" w:rsidRDefault="008A0D2B" w:rsidP="00F46E9A">
            <w:pPr>
              <w:spacing w:line="240" w:lineRule="atLeast"/>
              <w:ind w:firstLine="0"/>
              <w:jc w:val="center"/>
            </w:pPr>
            <w:r>
              <w:t>0,97</w:t>
            </w:r>
          </w:p>
        </w:tc>
        <w:tc>
          <w:tcPr>
            <w:tcW w:w="2127" w:type="dxa"/>
            <w:shd w:val="clear" w:color="auto" w:fill="auto"/>
          </w:tcPr>
          <w:p w:rsidR="008A0D2B" w:rsidRPr="00EC7809" w:rsidRDefault="008A0D2B" w:rsidP="00F46E9A">
            <w:pPr>
              <w:spacing w:line="240" w:lineRule="atLeast"/>
              <w:ind w:firstLine="0"/>
              <w:jc w:val="center"/>
            </w:pPr>
            <w:r w:rsidRPr="00EC7809">
              <w:t>0,72</w:t>
            </w:r>
          </w:p>
        </w:tc>
      </w:tr>
      <w:tr w:rsidR="008A0D2B" w:rsidRPr="00125840" w:rsidTr="002303E3">
        <w:tc>
          <w:tcPr>
            <w:tcW w:w="709" w:type="dxa"/>
            <w:shd w:val="clear" w:color="auto" w:fill="auto"/>
          </w:tcPr>
          <w:p w:rsidR="008A0D2B" w:rsidRPr="00125840" w:rsidRDefault="008A0D2B" w:rsidP="00F46E9A">
            <w:pPr>
              <w:tabs>
                <w:tab w:val="left" w:pos="229"/>
              </w:tabs>
              <w:spacing w:line="240" w:lineRule="atLeast"/>
              <w:ind w:firstLine="0"/>
              <w:jc w:val="center"/>
            </w:pPr>
            <w:r w:rsidRPr="00125840">
              <w:t>2.5</w:t>
            </w:r>
          </w:p>
        </w:tc>
        <w:tc>
          <w:tcPr>
            <w:tcW w:w="5670" w:type="dxa"/>
            <w:shd w:val="clear" w:color="auto" w:fill="auto"/>
          </w:tcPr>
          <w:p w:rsidR="008A0D2B" w:rsidRPr="00125840" w:rsidRDefault="008A0D2B" w:rsidP="00F46E9A">
            <w:pPr>
              <w:spacing w:line="240" w:lineRule="atLeast"/>
              <w:ind w:firstLine="0"/>
            </w:pPr>
            <w:r w:rsidRPr="00125840">
              <w:t>Зона специализированной средне- и мног</w:t>
            </w:r>
            <w:r w:rsidRPr="00125840">
              <w:t>о</w:t>
            </w:r>
            <w:r w:rsidRPr="00125840">
              <w:t xml:space="preserve">этажной общественной застройки </w:t>
            </w:r>
          </w:p>
        </w:tc>
        <w:tc>
          <w:tcPr>
            <w:tcW w:w="1559" w:type="dxa"/>
            <w:shd w:val="clear" w:color="auto" w:fill="auto"/>
          </w:tcPr>
          <w:p w:rsidR="008A0D2B" w:rsidRPr="00125840" w:rsidRDefault="00DB0B16" w:rsidP="00F46E9A">
            <w:pPr>
              <w:spacing w:line="240" w:lineRule="atLeast"/>
              <w:ind w:firstLine="0"/>
              <w:jc w:val="center"/>
            </w:pPr>
            <w:r>
              <w:t>4,78</w:t>
            </w:r>
          </w:p>
        </w:tc>
        <w:tc>
          <w:tcPr>
            <w:tcW w:w="2127" w:type="dxa"/>
            <w:shd w:val="clear" w:color="auto" w:fill="auto"/>
          </w:tcPr>
          <w:p w:rsidR="008A0D2B" w:rsidRPr="00EC7809" w:rsidRDefault="00DB0B16" w:rsidP="00F46E9A">
            <w:pPr>
              <w:spacing w:line="240" w:lineRule="atLeast"/>
              <w:ind w:firstLine="0"/>
              <w:jc w:val="center"/>
            </w:pPr>
            <w:r>
              <w:t>3,55</w:t>
            </w:r>
          </w:p>
        </w:tc>
      </w:tr>
      <w:tr w:rsidR="008A0D2B" w:rsidRPr="00125840" w:rsidTr="002303E3">
        <w:trPr>
          <w:cantSplit/>
        </w:trPr>
        <w:tc>
          <w:tcPr>
            <w:tcW w:w="709" w:type="dxa"/>
            <w:shd w:val="clear" w:color="auto" w:fill="auto"/>
          </w:tcPr>
          <w:p w:rsidR="008A0D2B" w:rsidRPr="00125840" w:rsidRDefault="008A0D2B" w:rsidP="00F46E9A">
            <w:pPr>
              <w:tabs>
                <w:tab w:val="left" w:pos="229"/>
              </w:tabs>
              <w:spacing w:line="240" w:lineRule="atLeast"/>
              <w:ind w:firstLine="0"/>
              <w:jc w:val="center"/>
            </w:pPr>
            <w:r w:rsidRPr="00125840">
              <w:t>2.6</w:t>
            </w:r>
          </w:p>
        </w:tc>
        <w:tc>
          <w:tcPr>
            <w:tcW w:w="5670" w:type="dxa"/>
            <w:shd w:val="clear" w:color="auto" w:fill="auto"/>
          </w:tcPr>
          <w:p w:rsidR="008A0D2B" w:rsidRPr="00125840" w:rsidRDefault="008A0D2B" w:rsidP="00F46E9A">
            <w:pPr>
              <w:spacing w:line="240" w:lineRule="atLeast"/>
              <w:ind w:firstLine="0"/>
            </w:pPr>
            <w:r w:rsidRPr="00125840">
              <w:t>Зона объектов дошкольного, начального о</w:t>
            </w:r>
            <w:r w:rsidRPr="00125840">
              <w:t>б</w:t>
            </w:r>
            <w:r w:rsidRPr="00125840">
              <w:t xml:space="preserve">щего, основного общего и среднего общего образования </w:t>
            </w:r>
          </w:p>
        </w:tc>
        <w:tc>
          <w:tcPr>
            <w:tcW w:w="1559" w:type="dxa"/>
            <w:shd w:val="clear" w:color="auto" w:fill="auto"/>
          </w:tcPr>
          <w:p w:rsidR="008A0D2B" w:rsidRPr="00125840" w:rsidRDefault="008A0D2B" w:rsidP="00F46E9A">
            <w:pPr>
              <w:spacing w:line="240" w:lineRule="atLeast"/>
              <w:ind w:firstLine="0"/>
              <w:jc w:val="center"/>
            </w:pPr>
            <w:r w:rsidRPr="00125840">
              <w:t>9,38</w:t>
            </w:r>
          </w:p>
        </w:tc>
        <w:tc>
          <w:tcPr>
            <w:tcW w:w="2127" w:type="dxa"/>
            <w:shd w:val="clear" w:color="auto" w:fill="auto"/>
          </w:tcPr>
          <w:p w:rsidR="008A0D2B" w:rsidRPr="00EC7809" w:rsidRDefault="008A0D2B" w:rsidP="00F46E9A">
            <w:pPr>
              <w:spacing w:line="240" w:lineRule="atLeast"/>
              <w:ind w:firstLine="0"/>
              <w:jc w:val="center"/>
            </w:pPr>
            <w:r w:rsidRPr="00EC7809">
              <w:t>6,97</w:t>
            </w:r>
          </w:p>
        </w:tc>
      </w:tr>
      <w:bookmarkEnd w:id="6"/>
      <w:tr w:rsidR="008A0D2B" w:rsidRPr="00125840" w:rsidTr="002303E3">
        <w:tc>
          <w:tcPr>
            <w:tcW w:w="709" w:type="dxa"/>
            <w:shd w:val="clear" w:color="auto" w:fill="auto"/>
          </w:tcPr>
          <w:p w:rsidR="008A0D2B" w:rsidRPr="00125840" w:rsidRDefault="008A0D2B" w:rsidP="00F46E9A">
            <w:pPr>
              <w:tabs>
                <w:tab w:val="left" w:pos="229"/>
              </w:tabs>
              <w:spacing w:line="240" w:lineRule="atLeast"/>
              <w:ind w:firstLine="0"/>
              <w:jc w:val="center"/>
            </w:pPr>
            <w:r w:rsidRPr="00125840">
              <w:t>3</w:t>
            </w:r>
          </w:p>
        </w:tc>
        <w:tc>
          <w:tcPr>
            <w:tcW w:w="9356" w:type="dxa"/>
            <w:gridSpan w:val="3"/>
            <w:shd w:val="clear" w:color="auto" w:fill="auto"/>
          </w:tcPr>
          <w:p w:rsidR="008A0D2B" w:rsidRPr="00125840" w:rsidRDefault="008A0D2B" w:rsidP="002303E3">
            <w:pPr>
              <w:spacing w:line="240" w:lineRule="atLeast"/>
              <w:ind w:firstLine="0"/>
            </w:pPr>
            <w:r w:rsidRPr="00125840">
              <w:t>Жилые зоны, в том числе:</w:t>
            </w:r>
          </w:p>
        </w:tc>
      </w:tr>
      <w:tr w:rsidR="008A0D2B" w:rsidRPr="00125840" w:rsidTr="002303E3">
        <w:tc>
          <w:tcPr>
            <w:tcW w:w="709" w:type="dxa"/>
            <w:shd w:val="clear" w:color="auto" w:fill="auto"/>
          </w:tcPr>
          <w:p w:rsidR="008A0D2B" w:rsidRPr="00125840" w:rsidRDefault="008A0D2B" w:rsidP="00F46E9A">
            <w:pPr>
              <w:tabs>
                <w:tab w:val="left" w:pos="229"/>
              </w:tabs>
              <w:spacing w:line="240" w:lineRule="atLeast"/>
              <w:ind w:firstLine="0"/>
              <w:jc w:val="center"/>
            </w:pPr>
            <w:r w:rsidRPr="00125840">
              <w:t>3.1</w:t>
            </w:r>
          </w:p>
        </w:tc>
        <w:tc>
          <w:tcPr>
            <w:tcW w:w="5670" w:type="dxa"/>
            <w:shd w:val="clear" w:color="auto" w:fill="auto"/>
          </w:tcPr>
          <w:p w:rsidR="008A0D2B" w:rsidRPr="00125840" w:rsidRDefault="008A0D2B" w:rsidP="00F46E9A">
            <w:pPr>
              <w:spacing w:line="240" w:lineRule="atLeast"/>
              <w:ind w:firstLine="0"/>
            </w:pPr>
            <w:r w:rsidRPr="00125840">
              <w:t>Зона застройки многоэтажными жилыми д</w:t>
            </w:r>
            <w:r w:rsidRPr="00125840">
              <w:t>о</w:t>
            </w:r>
            <w:r w:rsidRPr="00125840">
              <w:t xml:space="preserve">мами </w:t>
            </w:r>
          </w:p>
        </w:tc>
        <w:tc>
          <w:tcPr>
            <w:tcW w:w="1559" w:type="dxa"/>
            <w:shd w:val="clear" w:color="auto" w:fill="auto"/>
          </w:tcPr>
          <w:p w:rsidR="008A0D2B" w:rsidRPr="00125840" w:rsidRDefault="008A0D2B" w:rsidP="00F46E9A">
            <w:pPr>
              <w:spacing w:line="240" w:lineRule="atLeast"/>
              <w:ind w:firstLine="0"/>
              <w:jc w:val="center"/>
            </w:pPr>
            <w:r>
              <w:t>9,48</w:t>
            </w:r>
          </w:p>
        </w:tc>
        <w:tc>
          <w:tcPr>
            <w:tcW w:w="2127" w:type="dxa"/>
            <w:shd w:val="clear" w:color="auto" w:fill="auto"/>
          </w:tcPr>
          <w:p w:rsidR="008A0D2B" w:rsidRPr="00EC7809" w:rsidRDefault="008A0D2B" w:rsidP="00F46E9A">
            <w:pPr>
              <w:spacing w:line="240" w:lineRule="atLeast"/>
              <w:ind w:firstLine="0"/>
              <w:jc w:val="center"/>
            </w:pPr>
            <w:r w:rsidRPr="00EC7809">
              <w:t>7,04</w:t>
            </w:r>
          </w:p>
          <w:p w:rsidR="008A0D2B" w:rsidRPr="00125840" w:rsidRDefault="008A0D2B" w:rsidP="00F46E9A">
            <w:pPr>
              <w:spacing w:line="240" w:lineRule="atLeast"/>
              <w:ind w:firstLine="0"/>
              <w:jc w:val="center"/>
            </w:pPr>
          </w:p>
        </w:tc>
      </w:tr>
      <w:tr w:rsidR="008A0D2B" w:rsidRPr="00125840" w:rsidTr="002303E3">
        <w:tc>
          <w:tcPr>
            <w:tcW w:w="709" w:type="dxa"/>
            <w:shd w:val="clear" w:color="auto" w:fill="auto"/>
          </w:tcPr>
          <w:p w:rsidR="008A0D2B" w:rsidRPr="00125840" w:rsidRDefault="008A0D2B" w:rsidP="00F46E9A">
            <w:pPr>
              <w:tabs>
                <w:tab w:val="left" w:pos="229"/>
              </w:tabs>
              <w:spacing w:line="240" w:lineRule="atLeast"/>
              <w:ind w:firstLine="0"/>
              <w:jc w:val="center"/>
            </w:pPr>
            <w:r w:rsidRPr="00125840">
              <w:t>4</w:t>
            </w:r>
          </w:p>
        </w:tc>
        <w:tc>
          <w:tcPr>
            <w:tcW w:w="9356" w:type="dxa"/>
            <w:gridSpan w:val="3"/>
            <w:shd w:val="clear" w:color="auto" w:fill="auto"/>
          </w:tcPr>
          <w:p w:rsidR="008A0D2B" w:rsidRPr="00125840" w:rsidRDefault="008A0D2B" w:rsidP="002303E3">
            <w:pPr>
              <w:spacing w:line="240" w:lineRule="atLeast"/>
              <w:ind w:firstLine="0"/>
            </w:pPr>
            <w:r w:rsidRPr="00125840">
              <w:t>Производственные зоны, в том числе:</w:t>
            </w:r>
          </w:p>
        </w:tc>
      </w:tr>
      <w:tr w:rsidR="008A0D2B" w:rsidRPr="00125840" w:rsidTr="002303E3">
        <w:trPr>
          <w:trHeight w:val="216"/>
        </w:trPr>
        <w:tc>
          <w:tcPr>
            <w:tcW w:w="709" w:type="dxa"/>
            <w:shd w:val="clear" w:color="auto" w:fill="auto"/>
          </w:tcPr>
          <w:p w:rsidR="008A0D2B" w:rsidRPr="00125840" w:rsidRDefault="008A0D2B" w:rsidP="00F46E9A">
            <w:pPr>
              <w:tabs>
                <w:tab w:val="left" w:pos="229"/>
              </w:tabs>
              <w:spacing w:line="240" w:lineRule="atLeast"/>
              <w:ind w:firstLine="0"/>
              <w:jc w:val="center"/>
            </w:pPr>
            <w:r w:rsidRPr="00125840">
              <w:t>4.1</w:t>
            </w:r>
          </w:p>
        </w:tc>
        <w:tc>
          <w:tcPr>
            <w:tcW w:w="5670" w:type="dxa"/>
            <w:shd w:val="clear" w:color="auto" w:fill="auto"/>
          </w:tcPr>
          <w:p w:rsidR="008A0D2B" w:rsidRPr="00125840" w:rsidRDefault="008A0D2B" w:rsidP="00F46E9A">
            <w:pPr>
              <w:spacing w:line="240" w:lineRule="atLeast"/>
              <w:ind w:firstLine="0"/>
            </w:pPr>
            <w:r w:rsidRPr="00125840">
              <w:t>Зона коммунальных и складских объектов</w:t>
            </w:r>
          </w:p>
        </w:tc>
        <w:tc>
          <w:tcPr>
            <w:tcW w:w="1559" w:type="dxa"/>
            <w:shd w:val="clear" w:color="auto" w:fill="auto"/>
          </w:tcPr>
          <w:p w:rsidR="008A0D2B" w:rsidRPr="00125840" w:rsidRDefault="008A0D2B" w:rsidP="00F46E9A">
            <w:pPr>
              <w:spacing w:line="240" w:lineRule="atLeast"/>
              <w:ind w:firstLine="0"/>
              <w:jc w:val="center"/>
            </w:pPr>
            <w:r>
              <w:t>1,23</w:t>
            </w:r>
          </w:p>
        </w:tc>
        <w:tc>
          <w:tcPr>
            <w:tcW w:w="2127" w:type="dxa"/>
            <w:shd w:val="clear" w:color="auto" w:fill="auto"/>
          </w:tcPr>
          <w:p w:rsidR="008A0D2B" w:rsidRPr="00EC7809" w:rsidRDefault="008A0D2B" w:rsidP="00F46E9A">
            <w:pPr>
              <w:spacing w:line="240" w:lineRule="atLeast"/>
              <w:ind w:firstLine="0"/>
              <w:jc w:val="center"/>
            </w:pPr>
            <w:r w:rsidRPr="00EC7809">
              <w:t>0,91</w:t>
            </w:r>
          </w:p>
        </w:tc>
      </w:tr>
      <w:tr w:rsidR="008A0D2B" w:rsidRPr="00125840" w:rsidTr="002303E3">
        <w:tc>
          <w:tcPr>
            <w:tcW w:w="709" w:type="dxa"/>
            <w:shd w:val="clear" w:color="auto" w:fill="auto"/>
          </w:tcPr>
          <w:p w:rsidR="008A0D2B" w:rsidRPr="00125840" w:rsidRDefault="008A0D2B" w:rsidP="00F46E9A">
            <w:pPr>
              <w:tabs>
                <w:tab w:val="left" w:pos="229"/>
              </w:tabs>
              <w:spacing w:line="240" w:lineRule="atLeast"/>
              <w:ind w:firstLine="0"/>
              <w:jc w:val="center"/>
            </w:pPr>
            <w:r w:rsidRPr="00125840">
              <w:t>5</w:t>
            </w:r>
          </w:p>
        </w:tc>
        <w:tc>
          <w:tcPr>
            <w:tcW w:w="5670" w:type="dxa"/>
            <w:shd w:val="clear" w:color="auto" w:fill="auto"/>
          </w:tcPr>
          <w:p w:rsidR="008A0D2B" w:rsidRPr="00125840" w:rsidRDefault="008A0D2B" w:rsidP="00F46E9A">
            <w:pPr>
              <w:spacing w:line="240" w:lineRule="atLeast"/>
              <w:ind w:firstLine="0"/>
            </w:pPr>
            <w:r w:rsidRPr="00125840">
              <w:t>Зоны инженерной и транспортной инфр</w:t>
            </w:r>
            <w:r w:rsidRPr="00125840">
              <w:t>а</w:t>
            </w:r>
            <w:r w:rsidRPr="00125840">
              <w:t>структур, в том числе:</w:t>
            </w:r>
          </w:p>
        </w:tc>
        <w:tc>
          <w:tcPr>
            <w:tcW w:w="1559" w:type="dxa"/>
            <w:shd w:val="clear" w:color="auto" w:fill="auto"/>
          </w:tcPr>
          <w:p w:rsidR="008A0D2B" w:rsidRPr="00125840" w:rsidRDefault="008A0D2B" w:rsidP="00F46E9A">
            <w:pPr>
              <w:spacing w:line="240" w:lineRule="atLeast"/>
              <w:ind w:firstLine="0"/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8A0D2B" w:rsidRPr="00EC7809" w:rsidRDefault="008A0D2B" w:rsidP="00F46E9A">
            <w:pPr>
              <w:spacing w:line="240" w:lineRule="atLeast"/>
              <w:ind w:firstLine="0"/>
              <w:jc w:val="center"/>
            </w:pPr>
            <w:r w:rsidRPr="00EC7809">
              <w:t>0,00</w:t>
            </w:r>
          </w:p>
        </w:tc>
      </w:tr>
      <w:tr w:rsidR="008A0D2B" w:rsidRPr="00125840" w:rsidTr="002303E3">
        <w:tc>
          <w:tcPr>
            <w:tcW w:w="709" w:type="dxa"/>
            <w:shd w:val="clear" w:color="auto" w:fill="auto"/>
          </w:tcPr>
          <w:p w:rsidR="008A0D2B" w:rsidRPr="00125840" w:rsidRDefault="008A0D2B" w:rsidP="00F46E9A">
            <w:pPr>
              <w:tabs>
                <w:tab w:val="left" w:pos="229"/>
              </w:tabs>
              <w:spacing w:line="240" w:lineRule="atLeast"/>
              <w:ind w:firstLine="0"/>
              <w:jc w:val="center"/>
            </w:pPr>
            <w:bookmarkStart w:id="7" w:name="_Hlk443319008"/>
            <w:r w:rsidRPr="00125840">
              <w:t>5.1</w:t>
            </w:r>
          </w:p>
        </w:tc>
        <w:tc>
          <w:tcPr>
            <w:tcW w:w="5670" w:type="dxa"/>
            <w:shd w:val="clear" w:color="auto" w:fill="auto"/>
          </w:tcPr>
          <w:p w:rsidR="008A0D2B" w:rsidRPr="00125840" w:rsidRDefault="008A0D2B" w:rsidP="00F46E9A">
            <w:pPr>
              <w:spacing w:line="240" w:lineRule="atLeast"/>
              <w:ind w:firstLine="0"/>
            </w:pPr>
            <w:r w:rsidRPr="00125840">
              <w:t>Зона улично-дорожной сети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A0D2B" w:rsidRPr="00125840" w:rsidRDefault="008A0D2B" w:rsidP="00F46E9A">
            <w:pPr>
              <w:spacing w:line="240" w:lineRule="atLeast"/>
              <w:ind w:firstLine="0"/>
              <w:jc w:val="center"/>
            </w:pPr>
            <w:r>
              <w:t>26,52</w:t>
            </w:r>
          </w:p>
        </w:tc>
        <w:tc>
          <w:tcPr>
            <w:tcW w:w="2127" w:type="dxa"/>
            <w:shd w:val="clear" w:color="auto" w:fill="auto"/>
          </w:tcPr>
          <w:p w:rsidR="008A0D2B" w:rsidRPr="00EC7809" w:rsidRDefault="008A0D2B" w:rsidP="00F46E9A">
            <w:pPr>
              <w:spacing w:line="240" w:lineRule="atLeast"/>
              <w:ind w:firstLine="0"/>
              <w:jc w:val="center"/>
            </w:pPr>
            <w:r w:rsidRPr="00EC7809">
              <w:t>19,69</w:t>
            </w:r>
          </w:p>
        </w:tc>
      </w:tr>
      <w:tr w:rsidR="008A0D2B" w:rsidRPr="00125840" w:rsidTr="002303E3">
        <w:tc>
          <w:tcPr>
            <w:tcW w:w="709" w:type="dxa"/>
            <w:shd w:val="clear" w:color="auto" w:fill="auto"/>
          </w:tcPr>
          <w:p w:rsidR="008A0D2B" w:rsidRPr="00125840" w:rsidRDefault="008A0D2B" w:rsidP="00F46E9A">
            <w:pPr>
              <w:tabs>
                <w:tab w:val="left" w:pos="229"/>
              </w:tabs>
              <w:spacing w:line="240" w:lineRule="atLeast"/>
              <w:ind w:firstLine="0"/>
              <w:jc w:val="center"/>
            </w:pPr>
            <w:r w:rsidRPr="00125840">
              <w:t>5.2</w:t>
            </w:r>
          </w:p>
        </w:tc>
        <w:tc>
          <w:tcPr>
            <w:tcW w:w="5670" w:type="dxa"/>
            <w:shd w:val="clear" w:color="auto" w:fill="auto"/>
          </w:tcPr>
          <w:p w:rsidR="008A0D2B" w:rsidRPr="00125840" w:rsidRDefault="008A0D2B" w:rsidP="00F46E9A">
            <w:pPr>
              <w:spacing w:line="240" w:lineRule="atLeast"/>
              <w:ind w:firstLine="0"/>
            </w:pPr>
            <w:r w:rsidRPr="00125840">
              <w:t>Зона объектов инженерной инфраструктуры</w:t>
            </w:r>
          </w:p>
        </w:tc>
        <w:tc>
          <w:tcPr>
            <w:tcW w:w="1559" w:type="dxa"/>
            <w:shd w:val="clear" w:color="auto" w:fill="auto"/>
          </w:tcPr>
          <w:p w:rsidR="008A0D2B" w:rsidRPr="00125840" w:rsidRDefault="008A0D2B" w:rsidP="00F46E9A">
            <w:pPr>
              <w:spacing w:line="240" w:lineRule="atLeast"/>
              <w:ind w:firstLine="0"/>
              <w:jc w:val="center"/>
            </w:pPr>
            <w:r w:rsidRPr="00125840">
              <w:t>0,06</w:t>
            </w:r>
          </w:p>
        </w:tc>
        <w:tc>
          <w:tcPr>
            <w:tcW w:w="2127" w:type="dxa"/>
            <w:shd w:val="clear" w:color="auto" w:fill="auto"/>
          </w:tcPr>
          <w:p w:rsidR="008A0D2B" w:rsidRPr="00EC7809" w:rsidRDefault="008A0D2B" w:rsidP="00F46E9A">
            <w:pPr>
              <w:spacing w:line="240" w:lineRule="atLeast"/>
              <w:ind w:firstLine="0"/>
              <w:jc w:val="center"/>
            </w:pPr>
            <w:r w:rsidRPr="00EC7809">
              <w:t>0,04</w:t>
            </w:r>
          </w:p>
        </w:tc>
      </w:tr>
      <w:tr w:rsidR="008A0D2B" w:rsidRPr="00125840" w:rsidTr="002303E3"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8A0D2B" w:rsidRPr="00125840" w:rsidRDefault="008A0D2B" w:rsidP="00F46E9A">
            <w:pPr>
              <w:tabs>
                <w:tab w:val="left" w:pos="229"/>
              </w:tabs>
              <w:spacing w:line="240" w:lineRule="atLeast"/>
              <w:ind w:firstLine="0"/>
              <w:jc w:val="center"/>
            </w:pPr>
            <w:r w:rsidRPr="00125840">
              <w:t>6</w:t>
            </w:r>
          </w:p>
        </w:tc>
        <w:tc>
          <w:tcPr>
            <w:tcW w:w="5670" w:type="dxa"/>
            <w:shd w:val="clear" w:color="auto" w:fill="auto"/>
          </w:tcPr>
          <w:p w:rsidR="008A0D2B" w:rsidRPr="00125840" w:rsidRDefault="008A0D2B" w:rsidP="00F46E9A">
            <w:pPr>
              <w:spacing w:line="240" w:lineRule="atLeast"/>
              <w:ind w:firstLine="0"/>
            </w:pPr>
            <w:r w:rsidRPr="00125840">
              <w:t>Прочие территории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A0D2B" w:rsidRPr="00125840" w:rsidRDefault="008A0D2B" w:rsidP="00DB0B16">
            <w:pPr>
              <w:ind w:firstLine="0"/>
              <w:jc w:val="center"/>
            </w:pPr>
            <w:r>
              <w:t>4</w:t>
            </w:r>
            <w:r w:rsidR="00DB0B16">
              <w:t>8</w:t>
            </w:r>
            <w:r>
              <w:t>,</w:t>
            </w:r>
            <w:r w:rsidR="00DB0B16">
              <w:t>23</w:t>
            </w:r>
          </w:p>
        </w:tc>
        <w:tc>
          <w:tcPr>
            <w:tcW w:w="2127" w:type="dxa"/>
            <w:shd w:val="clear" w:color="auto" w:fill="auto"/>
          </w:tcPr>
          <w:p w:rsidR="008A0D2B" w:rsidRPr="00EC7809" w:rsidRDefault="008A0D2B" w:rsidP="00DB0B16">
            <w:pPr>
              <w:spacing w:line="240" w:lineRule="atLeast"/>
              <w:ind w:firstLine="0"/>
              <w:jc w:val="center"/>
            </w:pPr>
            <w:r w:rsidRPr="00EC7809">
              <w:t>3</w:t>
            </w:r>
            <w:r w:rsidR="00DB0B16">
              <w:t>5</w:t>
            </w:r>
            <w:r w:rsidRPr="00EC7809">
              <w:t>,</w:t>
            </w:r>
            <w:r w:rsidR="00DB0B16">
              <w:t>8</w:t>
            </w:r>
            <w:r w:rsidRPr="00EC7809">
              <w:t>1</w:t>
            </w:r>
          </w:p>
        </w:tc>
      </w:tr>
      <w:bookmarkEnd w:id="4"/>
      <w:bookmarkEnd w:id="7"/>
      <w:tr w:rsidR="008A0D2B" w:rsidRPr="00125840" w:rsidTr="002303E3"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8A0D2B" w:rsidRPr="00125840" w:rsidRDefault="008A0D2B" w:rsidP="00F46E9A">
            <w:pPr>
              <w:tabs>
                <w:tab w:val="left" w:pos="229"/>
              </w:tabs>
              <w:spacing w:line="240" w:lineRule="atLeast"/>
              <w:ind w:firstLine="0"/>
              <w:jc w:val="center"/>
            </w:pPr>
            <w:r w:rsidRPr="00125840">
              <w:t>7</w:t>
            </w:r>
          </w:p>
        </w:tc>
        <w:tc>
          <w:tcPr>
            <w:tcW w:w="5670" w:type="dxa"/>
            <w:shd w:val="clear" w:color="auto" w:fill="auto"/>
          </w:tcPr>
          <w:p w:rsidR="008A0D2B" w:rsidRPr="00125840" w:rsidRDefault="008A0D2B" w:rsidP="00F46E9A">
            <w:pPr>
              <w:spacing w:line="240" w:lineRule="atLeast"/>
              <w:ind w:firstLine="0"/>
            </w:pPr>
            <w:r w:rsidRPr="00125840">
              <w:t>Общая площадь в границах проекта план</w:t>
            </w:r>
            <w:r w:rsidRPr="00125840">
              <w:t>и</w:t>
            </w:r>
            <w:r w:rsidRPr="00125840">
              <w:t>ровки</w:t>
            </w:r>
          </w:p>
        </w:tc>
        <w:tc>
          <w:tcPr>
            <w:tcW w:w="1559" w:type="dxa"/>
            <w:shd w:val="clear" w:color="auto" w:fill="auto"/>
          </w:tcPr>
          <w:p w:rsidR="008A0D2B" w:rsidRPr="00125840" w:rsidRDefault="008A0D2B" w:rsidP="00F46E9A">
            <w:pPr>
              <w:spacing w:line="240" w:lineRule="atLeast"/>
              <w:ind w:firstLine="0"/>
              <w:jc w:val="center"/>
            </w:pPr>
            <w:r w:rsidRPr="00125840">
              <w:t>134,67</w:t>
            </w:r>
          </w:p>
        </w:tc>
        <w:tc>
          <w:tcPr>
            <w:tcW w:w="2127" w:type="dxa"/>
            <w:shd w:val="clear" w:color="auto" w:fill="auto"/>
          </w:tcPr>
          <w:p w:rsidR="008A0D2B" w:rsidRPr="00125840" w:rsidRDefault="008A0D2B" w:rsidP="00F46E9A">
            <w:pPr>
              <w:spacing w:line="240" w:lineRule="atLeast"/>
              <w:ind w:firstLine="0"/>
              <w:jc w:val="center"/>
            </w:pPr>
            <w:r w:rsidRPr="00125840">
              <w:t>100</w:t>
            </w:r>
          </w:p>
        </w:tc>
      </w:tr>
    </w:tbl>
    <w:p w:rsidR="008A0D2B" w:rsidRPr="00125840" w:rsidRDefault="008A0D2B" w:rsidP="008A0D2B">
      <w:pPr>
        <w:ind w:firstLine="708"/>
      </w:pPr>
    </w:p>
    <w:p w:rsidR="002303E3" w:rsidRDefault="008A0D2B" w:rsidP="008A0D2B">
      <w:pPr>
        <w:suppressAutoHyphens/>
        <w:ind w:firstLine="0"/>
        <w:jc w:val="center"/>
        <w:rPr>
          <w:b/>
          <w:szCs w:val="28"/>
        </w:rPr>
      </w:pPr>
      <w:r>
        <w:rPr>
          <w:b/>
          <w:szCs w:val="28"/>
        </w:rPr>
        <w:t>2.2. </w:t>
      </w:r>
      <w:r w:rsidRPr="00125840">
        <w:rPr>
          <w:b/>
          <w:szCs w:val="28"/>
        </w:rPr>
        <w:t xml:space="preserve">Размещение объектов капитального строительства </w:t>
      </w:r>
    </w:p>
    <w:p w:rsidR="008A0D2B" w:rsidRPr="00125840" w:rsidRDefault="008A0D2B" w:rsidP="008A0D2B">
      <w:pPr>
        <w:suppressAutoHyphens/>
        <w:ind w:firstLine="0"/>
        <w:jc w:val="center"/>
        <w:rPr>
          <w:b/>
          <w:szCs w:val="28"/>
        </w:rPr>
      </w:pPr>
      <w:r w:rsidRPr="00125840">
        <w:rPr>
          <w:b/>
          <w:szCs w:val="28"/>
        </w:rPr>
        <w:t>федерального значения</w:t>
      </w:r>
    </w:p>
    <w:p w:rsidR="008A0D2B" w:rsidRPr="00125840" w:rsidRDefault="008A0D2B" w:rsidP="008A0D2B">
      <w:pPr>
        <w:suppressAutoHyphens/>
        <w:ind w:firstLine="708"/>
        <w:rPr>
          <w:b/>
          <w:szCs w:val="28"/>
        </w:rPr>
      </w:pPr>
    </w:p>
    <w:p w:rsidR="008A0D2B" w:rsidRPr="00125840" w:rsidRDefault="008A0D2B" w:rsidP="002303E3">
      <w:pPr>
        <w:rPr>
          <w:szCs w:val="28"/>
        </w:rPr>
      </w:pPr>
      <w:r w:rsidRPr="00125840">
        <w:rPr>
          <w:szCs w:val="28"/>
        </w:rPr>
        <w:t xml:space="preserve">В кварталах </w:t>
      </w:r>
      <w:r>
        <w:rPr>
          <w:szCs w:val="28"/>
        </w:rPr>
        <w:t>101.</w:t>
      </w:r>
      <w:r w:rsidRPr="00125840">
        <w:rPr>
          <w:szCs w:val="28"/>
        </w:rPr>
        <w:t xml:space="preserve">01.01.02 и </w:t>
      </w:r>
      <w:r>
        <w:rPr>
          <w:szCs w:val="28"/>
        </w:rPr>
        <w:t>101.</w:t>
      </w:r>
      <w:r w:rsidRPr="00125840">
        <w:rPr>
          <w:szCs w:val="28"/>
        </w:rPr>
        <w:t>01.02.04 проектом планировки предусмотр</w:t>
      </w:r>
      <w:r w:rsidRPr="00125840">
        <w:rPr>
          <w:szCs w:val="28"/>
        </w:rPr>
        <w:t>е</w:t>
      </w:r>
      <w:r w:rsidRPr="00125840">
        <w:rPr>
          <w:szCs w:val="28"/>
        </w:rPr>
        <w:t>но размещение пунктов охраны порядка.</w:t>
      </w:r>
    </w:p>
    <w:p w:rsidR="008A0D2B" w:rsidRPr="00125840" w:rsidRDefault="008A0D2B" w:rsidP="008A0D2B">
      <w:pPr>
        <w:suppressAutoHyphens/>
        <w:ind w:firstLine="708"/>
        <w:rPr>
          <w:szCs w:val="28"/>
        </w:rPr>
      </w:pPr>
    </w:p>
    <w:p w:rsidR="002303E3" w:rsidRDefault="008A0D2B" w:rsidP="008A0D2B">
      <w:pPr>
        <w:suppressAutoHyphens/>
        <w:ind w:firstLine="0"/>
        <w:jc w:val="center"/>
        <w:rPr>
          <w:b/>
          <w:szCs w:val="28"/>
        </w:rPr>
      </w:pPr>
      <w:r>
        <w:rPr>
          <w:b/>
          <w:szCs w:val="28"/>
        </w:rPr>
        <w:t>2.3. </w:t>
      </w:r>
      <w:r w:rsidRPr="00125840">
        <w:rPr>
          <w:b/>
          <w:szCs w:val="28"/>
        </w:rPr>
        <w:t xml:space="preserve">Размещение объектов капитального строительства </w:t>
      </w:r>
    </w:p>
    <w:p w:rsidR="008A0D2B" w:rsidRPr="00125840" w:rsidRDefault="008A0D2B" w:rsidP="008A0D2B">
      <w:pPr>
        <w:suppressAutoHyphens/>
        <w:ind w:firstLine="0"/>
        <w:jc w:val="center"/>
        <w:rPr>
          <w:b/>
          <w:szCs w:val="28"/>
        </w:rPr>
      </w:pPr>
      <w:r w:rsidRPr="00125840">
        <w:rPr>
          <w:b/>
          <w:szCs w:val="28"/>
        </w:rPr>
        <w:t>регионального значения</w:t>
      </w:r>
    </w:p>
    <w:p w:rsidR="008A0D2B" w:rsidRPr="00125840" w:rsidRDefault="008A0D2B" w:rsidP="008A0D2B">
      <w:pPr>
        <w:suppressAutoHyphens/>
        <w:ind w:firstLine="708"/>
        <w:rPr>
          <w:b/>
          <w:szCs w:val="28"/>
        </w:rPr>
      </w:pPr>
    </w:p>
    <w:p w:rsidR="008A0D2B" w:rsidRPr="00125840" w:rsidRDefault="008A0D2B" w:rsidP="002303E3">
      <w:pPr>
        <w:rPr>
          <w:szCs w:val="28"/>
        </w:rPr>
      </w:pPr>
      <w:r w:rsidRPr="00125840">
        <w:rPr>
          <w:szCs w:val="28"/>
        </w:rPr>
        <w:t xml:space="preserve">В кварталах </w:t>
      </w:r>
      <w:r>
        <w:rPr>
          <w:szCs w:val="28"/>
        </w:rPr>
        <w:t>101.</w:t>
      </w:r>
      <w:r w:rsidRPr="00125840">
        <w:rPr>
          <w:szCs w:val="28"/>
        </w:rPr>
        <w:t xml:space="preserve">01.01.03 и </w:t>
      </w:r>
      <w:r>
        <w:rPr>
          <w:szCs w:val="28"/>
        </w:rPr>
        <w:t>101.</w:t>
      </w:r>
      <w:r w:rsidRPr="00125840">
        <w:rPr>
          <w:szCs w:val="28"/>
        </w:rPr>
        <w:t>01.02.04 проектом планировки предусмотр</w:t>
      </w:r>
      <w:r w:rsidRPr="00125840">
        <w:rPr>
          <w:szCs w:val="28"/>
        </w:rPr>
        <w:t>е</w:t>
      </w:r>
      <w:r w:rsidRPr="00125840">
        <w:rPr>
          <w:szCs w:val="28"/>
        </w:rPr>
        <w:t>но размещение амбулаторно-поликлинических учреждений по 400 посещений в смену.</w:t>
      </w:r>
    </w:p>
    <w:p w:rsidR="008A0D2B" w:rsidRDefault="008A0D2B" w:rsidP="002303E3">
      <w:pPr>
        <w:widowControl w:val="0"/>
        <w:rPr>
          <w:szCs w:val="28"/>
        </w:rPr>
      </w:pPr>
      <w:r w:rsidRPr="00125840">
        <w:rPr>
          <w:szCs w:val="28"/>
        </w:rPr>
        <w:t xml:space="preserve">В квартале </w:t>
      </w:r>
      <w:r>
        <w:rPr>
          <w:szCs w:val="28"/>
        </w:rPr>
        <w:t>101.</w:t>
      </w:r>
      <w:r w:rsidRPr="00125840">
        <w:rPr>
          <w:szCs w:val="28"/>
        </w:rPr>
        <w:t>01.01.03 на территории поликлиники проектом предусмо</w:t>
      </w:r>
      <w:r w:rsidRPr="00125840">
        <w:rPr>
          <w:szCs w:val="28"/>
        </w:rPr>
        <w:t>т</w:t>
      </w:r>
      <w:r w:rsidRPr="00125840">
        <w:rPr>
          <w:szCs w:val="28"/>
        </w:rPr>
        <w:t>рено размещение</w:t>
      </w:r>
      <w:r w:rsidRPr="00125840">
        <w:rPr>
          <w:sz w:val="24"/>
          <w:szCs w:val="24"/>
        </w:rPr>
        <w:t xml:space="preserve"> </w:t>
      </w:r>
      <w:r w:rsidRPr="00125840">
        <w:rPr>
          <w:szCs w:val="28"/>
        </w:rPr>
        <w:t>станции скорой медицинской помощи на 3 автомобиля.</w:t>
      </w:r>
    </w:p>
    <w:p w:rsidR="002303E3" w:rsidRDefault="008A0D2B" w:rsidP="008A0D2B">
      <w:pPr>
        <w:spacing w:line="240" w:lineRule="atLeast"/>
        <w:ind w:firstLine="0"/>
        <w:jc w:val="center"/>
        <w:rPr>
          <w:b/>
          <w:szCs w:val="28"/>
        </w:rPr>
      </w:pPr>
      <w:r>
        <w:rPr>
          <w:b/>
          <w:szCs w:val="28"/>
        </w:rPr>
        <w:lastRenderedPageBreak/>
        <w:t>2.4. </w:t>
      </w:r>
      <w:r w:rsidRPr="00125840">
        <w:rPr>
          <w:b/>
          <w:szCs w:val="28"/>
        </w:rPr>
        <w:t xml:space="preserve">Размещение объектов капитального строительства </w:t>
      </w:r>
    </w:p>
    <w:p w:rsidR="008A0D2B" w:rsidRPr="00125840" w:rsidRDefault="008A0D2B" w:rsidP="008A0D2B">
      <w:pPr>
        <w:spacing w:line="240" w:lineRule="atLeast"/>
        <w:ind w:firstLine="0"/>
        <w:jc w:val="center"/>
        <w:rPr>
          <w:b/>
          <w:szCs w:val="28"/>
        </w:rPr>
      </w:pPr>
      <w:r w:rsidRPr="00125840">
        <w:rPr>
          <w:b/>
          <w:szCs w:val="28"/>
        </w:rPr>
        <w:t>местного значения</w:t>
      </w:r>
    </w:p>
    <w:p w:rsidR="008A0D2B" w:rsidRPr="00125840" w:rsidRDefault="008A0D2B" w:rsidP="008A0D2B">
      <w:pPr>
        <w:spacing w:line="240" w:lineRule="atLeast"/>
        <w:jc w:val="center"/>
        <w:rPr>
          <w:b/>
          <w:szCs w:val="28"/>
        </w:rPr>
      </w:pPr>
    </w:p>
    <w:p w:rsidR="008A0D2B" w:rsidRPr="00125840" w:rsidRDefault="008A0D2B" w:rsidP="002303E3">
      <w:pPr>
        <w:rPr>
          <w:color w:val="000000"/>
        </w:rPr>
      </w:pPr>
      <w:r w:rsidRPr="00125840">
        <w:rPr>
          <w:szCs w:val="28"/>
        </w:rPr>
        <w:t xml:space="preserve">В кварталах </w:t>
      </w:r>
      <w:r>
        <w:rPr>
          <w:szCs w:val="28"/>
        </w:rPr>
        <w:t>101.</w:t>
      </w:r>
      <w:r w:rsidRPr="00125840">
        <w:rPr>
          <w:szCs w:val="28"/>
        </w:rPr>
        <w:t xml:space="preserve">01.01.01 и </w:t>
      </w:r>
      <w:r>
        <w:rPr>
          <w:szCs w:val="28"/>
        </w:rPr>
        <w:t>101.</w:t>
      </w:r>
      <w:r w:rsidRPr="00125840">
        <w:rPr>
          <w:szCs w:val="28"/>
        </w:rPr>
        <w:t>01.01.02 проектом планировки предусмотр</w:t>
      </w:r>
      <w:r w:rsidRPr="00125840">
        <w:rPr>
          <w:szCs w:val="28"/>
        </w:rPr>
        <w:t>е</w:t>
      </w:r>
      <w:r w:rsidRPr="00125840">
        <w:rPr>
          <w:szCs w:val="28"/>
        </w:rPr>
        <w:t xml:space="preserve">но размещение по одной </w:t>
      </w:r>
      <w:r w:rsidRPr="00125840">
        <w:rPr>
          <w:color w:val="000000"/>
        </w:rPr>
        <w:t>дошкольной образовательной организации</w:t>
      </w:r>
      <w:r w:rsidRPr="00125840">
        <w:rPr>
          <w:szCs w:val="28"/>
        </w:rPr>
        <w:t>, вместимостью 140 воспитанников.</w:t>
      </w:r>
    </w:p>
    <w:p w:rsidR="008A0D2B" w:rsidRPr="00125840" w:rsidRDefault="008A0D2B" w:rsidP="002303E3">
      <w:pPr>
        <w:spacing w:line="240" w:lineRule="atLeast"/>
        <w:ind w:firstLine="708"/>
        <w:rPr>
          <w:szCs w:val="28"/>
        </w:rPr>
      </w:pPr>
      <w:r w:rsidRPr="00125840">
        <w:rPr>
          <w:szCs w:val="28"/>
        </w:rPr>
        <w:t xml:space="preserve">В квартале </w:t>
      </w:r>
      <w:r>
        <w:rPr>
          <w:szCs w:val="28"/>
        </w:rPr>
        <w:t>101.</w:t>
      </w:r>
      <w:r w:rsidRPr="00125840">
        <w:rPr>
          <w:szCs w:val="28"/>
        </w:rPr>
        <w:t xml:space="preserve">01.01.03 проектом планировки предусмотрено размещение </w:t>
      </w:r>
      <w:r w:rsidRPr="00125840">
        <w:rPr>
          <w:color w:val="000000"/>
        </w:rPr>
        <w:t>дошкольной образовательной организации</w:t>
      </w:r>
      <w:r w:rsidRPr="00125840">
        <w:rPr>
          <w:szCs w:val="28"/>
        </w:rPr>
        <w:t xml:space="preserve"> вместимостью 160 воспитанников.</w:t>
      </w:r>
    </w:p>
    <w:p w:rsidR="008A0D2B" w:rsidRPr="00125840" w:rsidRDefault="008A0D2B" w:rsidP="002303E3">
      <w:pPr>
        <w:spacing w:line="240" w:lineRule="atLeast"/>
        <w:ind w:firstLine="708"/>
        <w:rPr>
          <w:szCs w:val="28"/>
        </w:rPr>
      </w:pPr>
      <w:r w:rsidRPr="00125840">
        <w:rPr>
          <w:szCs w:val="28"/>
        </w:rPr>
        <w:t xml:space="preserve">В квартале </w:t>
      </w:r>
      <w:r>
        <w:rPr>
          <w:szCs w:val="28"/>
        </w:rPr>
        <w:t>101.</w:t>
      </w:r>
      <w:r w:rsidRPr="00125840">
        <w:rPr>
          <w:szCs w:val="28"/>
        </w:rPr>
        <w:t xml:space="preserve">01.02.04 проектом планировки предусмотрено размещение </w:t>
      </w:r>
      <w:r w:rsidRPr="00125840">
        <w:rPr>
          <w:color w:val="000000"/>
        </w:rPr>
        <w:t>дошкольной образовательной организации</w:t>
      </w:r>
      <w:r w:rsidRPr="00125840">
        <w:rPr>
          <w:szCs w:val="28"/>
        </w:rPr>
        <w:t xml:space="preserve"> вместимостью 220 воспитанников.</w:t>
      </w:r>
    </w:p>
    <w:p w:rsidR="008A0D2B" w:rsidRPr="00125840" w:rsidRDefault="008A0D2B" w:rsidP="002303E3">
      <w:pPr>
        <w:spacing w:line="240" w:lineRule="atLeast"/>
        <w:ind w:firstLine="708"/>
        <w:rPr>
          <w:szCs w:val="28"/>
        </w:rPr>
      </w:pPr>
      <w:r w:rsidRPr="00125840">
        <w:rPr>
          <w:szCs w:val="28"/>
        </w:rPr>
        <w:t>В квартал</w:t>
      </w:r>
      <w:r>
        <w:rPr>
          <w:szCs w:val="28"/>
        </w:rPr>
        <w:t>ах</w:t>
      </w:r>
      <w:r w:rsidRPr="00125840">
        <w:rPr>
          <w:szCs w:val="28"/>
        </w:rPr>
        <w:t xml:space="preserve"> </w:t>
      </w:r>
      <w:r>
        <w:rPr>
          <w:szCs w:val="28"/>
        </w:rPr>
        <w:t>101.</w:t>
      </w:r>
      <w:r w:rsidRPr="00125840">
        <w:rPr>
          <w:szCs w:val="28"/>
        </w:rPr>
        <w:t xml:space="preserve">01.01.01, </w:t>
      </w:r>
      <w:r>
        <w:rPr>
          <w:szCs w:val="28"/>
        </w:rPr>
        <w:t>101.</w:t>
      </w:r>
      <w:r w:rsidRPr="00125840">
        <w:rPr>
          <w:szCs w:val="28"/>
        </w:rPr>
        <w:t xml:space="preserve">01.01.03 и </w:t>
      </w:r>
      <w:r>
        <w:rPr>
          <w:szCs w:val="28"/>
        </w:rPr>
        <w:t>101.</w:t>
      </w:r>
      <w:r w:rsidRPr="00125840">
        <w:rPr>
          <w:szCs w:val="28"/>
        </w:rPr>
        <w:t>01.02.04 проектом планировки предусмотрено размещение по одной о</w:t>
      </w:r>
      <w:r w:rsidRPr="00125840">
        <w:rPr>
          <w:color w:val="000000"/>
        </w:rPr>
        <w:t>бщеобразовательной организации</w:t>
      </w:r>
      <w:r w:rsidRPr="00125840">
        <w:rPr>
          <w:szCs w:val="28"/>
        </w:rPr>
        <w:t xml:space="preserve"> вмест</w:t>
      </w:r>
      <w:r w:rsidRPr="00125840">
        <w:rPr>
          <w:szCs w:val="28"/>
        </w:rPr>
        <w:t>и</w:t>
      </w:r>
      <w:r w:rsidRPr="00125840">
        <w:rPr>
          <w:szCs w:val="28"/>
        </w:rPr>
        <w:t>мостью 1100 учащихся.</w:t>
      </w:r>
    </w:p>
    <w:p w:rsidR="008A0D2B" w:rsidRPr="00125840" w:rsidRDefault="008A0D2B" w:rsidP="008A0D2B">
      <w:pPr>
        <w:rPr>
          <w:b/>
          <w:szCs w:val="28"/>
        </w:rPr>
      </w:pPr>
    </w:p>
    <w:p w:rsidR="002303E3" w:rsidRDefault="008A0D2B" w:rsidP="008A0D2B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2.5. </w:t>
      </w:r>
      <w:r w:rsidRPr="00125840">
        <w:rPr>
          <w:b/>
          <w:szCs w:val="28"/>
        </w:rPr>
        <w:t xml:space="preserve">Основные технико-экономические показатели развития </w:t>
      </w:r>
    </w:p>
    <w:p w:rsidR="008A0D2B" w:rsidRPr="00125840" w:rsidRDefault="008A0D2B" w:rsidP="008A0D2B">
      <w:pPr>
        <w:ind w:firstLine="0"/>
        <w:jc w:val="center"/>
        <w:rPr>
          <w:b/>
          <w:szCs w:val="28"/>
        </w:rPr>
      </w:pPr>
      <w:r w:rsidRPr="00125840">
        <w:rPr>
          <w:b/>
          <w:szCs w:val="28"/>
        </w:rPr>
        <w:t>планируемой территории</w:t>
      </w:r>
    </w:p>
    <w:p w:rsidR="008A0D2B" w:rsidRPr="00125840" w:rsidRDefault="008A0D2B" w:rsidP="008A0D2B">
      <w:pPr>
        <w:jc w:val="center"/>
        <w:rPr>
          <w:b/>
          <w:sz w:val="22"/>
          <w:szCs w:val="28"/>
        </w:rPr>
      </w:pPr>
    </w:p>
    <w:p w:rsidR="008A0D2B" w:rsidRPr="00125840" w:rsidRDefault="008A0D2B" w:rsidP="008A0D2B">
      <w:pPr>
        <w:ind w:firstLine="708"/>
        <w:rPr>
          <w:szCs w:val="28"/>
        </w:rPr>
      </w:pPr>
      <w:r w:rsidRPr="00125840">
        <w:rPr>
          <w:szCs w:val="28"/>
        </w:rPr>
        <w:t>Основные технико-экономические показатели развития планируемой терр</w:t>
      </w:r>
      <w:r w:rsidRPr="00125840">
        <w:rPr>
          <w:szCs w:val="28"/>
        </w:rPr>
        <w:t>и</w:t>
      </w:r>
      <w:r w:rsidRPr="00125840">
        <w:rPr>
          <w:szCs w:val="28"/>
        </w:rPr>
        <w:t>тории представлены в таблице 3.</w:t>
      </w:r>
    </w:p>
    <w:p w:rsidR="008A0D2B" w:rsidRPr="00125840" w:rsidRDefault="008A0D2B" w:rsidP="008A0D2B">
      <w:pPr>
        <w:jc w:val="center"/>
        <w:rPr>
          <w:b/>
          <w:sz w:val="12"/>
          <w:szCs w:val="28"/>
        </w:rPr>
      </w:pPr>
    </w:p>
    <w:p w:rsidR="008A0D2B" w:rsidRPr="00125840" w:rsidRDefault="008A0D2B" w:rsidP="008A0D2B">
      <w:pPr>
        <w:jc w:val="right"/>
      </w:pPr>
      <w:r w:rsidRPr="00125840">
        <w:t>Таблица 3</w:t>
      </w:r>
    </w:p>
    <w:p w:rsidR="008A0D2B" w:rsidRPr="00125840" w:rsidRDefault="008A0D2B" w:rsidP="008A0D2B">
      <w:pPr>
        <w:jc w:val="center"/>
        <w:rPr>
          <w:sz w:val="22"/>
          <w:szCs w:val="28"/>
        </w:rPr>
      </w:pPr>
    </w:p>
    <w:p w:rsidR="008A0D2B" w:rsidRPr="00125840" w:rsidRDefault="008A0D2B" w:rsidP="008A0D2B">
      <w:pPr>
        <w:ind w:firstLine="0"/>
        <w:jc w:val="center"/>
        <w:rPr>
          <w:szCs w:val="28"/>
        </w:rPr>
      </w:pPr>
      <w:r w:rsidRPr="00125840">
        <w:rPr>
          <w:szCs w:val="28"/>
        </w:rPr>
        <w:t>Основные технико-экономические показатели развития</w:t>
      </w:r>
      <w:r>
        <w:rPr>
          <w:szCs w:val="28"/>
        </w:rPr>
        <w:t xml:space="preserve"> </w:t>
      </w:r>
      <w:r w:rsidRPr="00125840">
        <w:rPr>
          <w:szCs w:val="28"/>
        </w:rPr>
        <w:t>планируемой территории</w:t>
      </w:r>
    </w:p>
    <w:p w:rsidR="008A0D2B" w:rsidRPr="00125840" w:rsidRDefault="008A0D2B" w:rsidP="008A0D2B">
      <w:pPr>
        <w:jc w:val="center"/>
        <w:rPr>
          <w:sz w:val="22"/>
          <w:szCs w:val="28"/>
        </w:rPr>
      </w:pPr>
    </w:p>
    <w:p w:rsidR="008A0D2B" w:rsidRPr="00125840" w:rsidRDefault="008A0D2B" w:rsidP="008A0D2B">
      <w:pPr>
        <w:tabs>
          <w:tab w:val="left" w:pos="697"/>
          <w:tab w:val="left" w:pos="5012"/>
          <w:tab w:val="left" w:pos="7138"/>
          <w:tab w:val="left" w:pos="9123"/>
        </w:tabs>
        <w:rPr>
          <w:sz w:val="2"/>
          <w:szCs w:val="2"/>
        </w:rPr>
      </w:pPr>
      <w:r w:rsidRPr="00125840">
        <w:rPr>
          <w:sz w:val="2"/>
          <w:szCs w:val="2"/>
        </w:rPr>
        <w:tab/>
      </w:r>
    </w:p>
    <w:tbl>
      <w:tblPr>
        <w:tblW w:w="9652" w:type="dxa"/>
        <w:jc w:val="center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3"/>
        <w:gridCol w:w="4486"/>
        <w:gridCol w:w="1987"/>
        <w:gridCol w:w="1342"/>
        <w:gridCol w:w="1214"/>
      </w:tblGrid>
      <w:tr w:rsidR="008A0D2B" w:rsidRPr="00125840" w:rsidTr="00F46E9A">
        <w:trPr>
          <w:trHeight w:val="255"/>
          <w:jc w:val="center"/>
        </w:trPr>
        <w:tc>
          <w:tcPr>
            <w:tcW w:w="623" w:type="dxa"/>
            <w:shd w:val="clear" w:color="auto" w:fill="FFFFFF"/>
          </w:tcPr>
          <w:p w:rsidR="008A0D2B" w:rsidRPr="00125840" w:rsidRDefault="008A0D2B" w:rsidP="00F46E9A">
            <w:pPr>
              <w:spacing w:line="240" w:lineRule="atLeast"/>
              <w:ind w:firstLine="0"/>
              <w:jc w:val="center"/>
            </w:pPr>
            <w:r w:rsidRPr="00125840">
              <w:t>№</w:t>
            </w:r>
          </w:p>
          <w:p w:rsidR="008A0D2B" w:rsidRPr="00125840" w:rsidRDefault="008A0D2B" w:rsidP="00F46E9A">
            <w:pPr>
              <w:spacing w:line="240" w:lineRule="atLeast"/>
              <w:ind w:firstLine="0"/>
              <w:jc w:val="center"/>
            </w:pPr>
            <w:r w:rsidRPr="00125840">
              <w:t>п/п</w:t>
            </w:r>
          </w:p>
        </w:tc>
        <w:tc>
          <w:tcPr>
            <w:tcW w:w="4486" w:type="dxa"/>
            <w:shd w:val="clear" w:color="auto" w:fill="FFFFFF"/>
          </w:tcPr>
          <w:p w:rsidR="008A0D2B" w:rsidRPr="00125840" w:rsidRDefault="008A0D2B" w:rsidP="002303E3">
            <w:pPr>
              <w:spacing w:line="240" w:lineRule="atLeast"/>
              <w:ind w:firstLine="0"/>
              <w:jc w:val="center"/>
            </w:pPr>
            <w:r w:rsidRPr="00125840">
              <w:t>Наименование показателя</w:t>
            </w:r>
          </w:p>
        </w:tc>
        <w:tc>
          <w:tcPr>
            <w:tcW w:w="1987" w:type="dxa"/>
            <w:shd w:val="clear" w:color="auto" w:fill="FFFFFF"/>
          </w:tcPr>
          <w:p w:rsidR="008A0D2B" w:rsidRPr="00125840" w:rsidRDefault="008A0D2B" w:rsidP="00F46E9A">
            <w:pPr>
              <w:spacing w:line="240" w:lineRule="atLeast"/>
              <w:ind w:firstLine="0"/>
              <w:jc w:val="center"/>
            </w:pPr>
            <w:r w:rsidRPr="00125840">
              <w:t>Единица</w:t>
            </w:r>
          </w:p>
          <w:p w:rsidR="008A0D2B" w:rsidRPr="00125840" w:rsidRDefault="008A0D2B" w:rsidP="00F46E9A">
            <w:pPr>
              <w:spacing w:line="240" w:lineRule="atLeast"/>
              <w:ind w:firstLine="0"/>
              <w:jc w:val="center"/>
            </w:pPr>
            <w:r w:rsidRPr="00125840">
              <w:t>измерения</w:t>
            </w:r>
          </w:p>
        </w:tc>
        <w:tc>
          <w:tcPr>
            <w:tcW w:w="1342" w:type="dxa"/>
            <w:shd w:val="clear" w:color="auto" w:fill="FFFFFF"/>
          </w:tcPr>
          <w:p w:rsidR="008A0D2B" w:rsidRPr="00125840" w:rsidRDefault="008A0D2B" w:rsidP="00F46E9A">
            <w:pPr>
              <w:spacing w:line="240" w:lineRule="atLeast"/>
              <w:ind w:firstLine="0"/>
              <w:jc w:val="center"/>
            </w:pPr>
            <w:r w:rsidRPr="00125840">
              <w:t>Совр</w:t>
            </w:r>
            <w:r w:rsidRPr="00125840">
              <w:t>е</w:t>
            </w:r>
            <w:r w:rsidRPr="00125840">
              <w:t>менное состо</w:t>
            </w:r>
            <w:r w:rsidRPr="00125840">
              <w:t>я</w:t>
            </w:r>
            <w:r w:rsidRPr="00125840">
              <w:t>ние</w:t>
            </w:r>
          </w:p>
        </w:tc>
        <w:tc>
          <w:tcPr>
            <w:tcW w:w="1214" w:type="dxa"/>
            <w:shd w:val="clear" w:color="auto" w:fill="FFFFFF"/>
          </w:tcPr>
          <w:p w:rsidR="008A0D2B" w:rsidRPr="00125840" w:rsidRDefault="008A0D2B" w:rsidP="00F46E9A">
            <w:pPr>
              <w:spacing w:line="240" w:lineRule="atLeast"/>
              <w:ind w:firstLine="0"/>
              <w:jc w:val="center"/>
            </w:pPr>
            <w:r w:rsidRPr="00125840">
              <w:t>Состо</w:t>
            </w:r>
            <w:r w:rsidRPr="00125840">
              <w:t>я</w:t>
            </w:r>
            <w:r w:rsidRPr="00125840">
              <w:t>ние на</w:t>
            </w:r>
          </w:p>
          <w:p w:rsidR="008A0D2B" w:rsidRPr="00125840" w:rsidRDefault="008A0D2B" w:rsidP="00F46E9A">
            <w:pPr>
              <w:spacing w:line="240" w:lineRule="atLeast"/>
              <w:ind w:firstLine="0"/>
              <w:jc w:val="center"/>
            </w:pPr>
            <w:r w:rsidRPr="00125840">
              <w:t>2030 год</w:t>
            </w:r>
          </w:p>
        </w:tc>
      </w:tr>
    </w:tbl>
    <w:p w:rsidR="008A0D2B" w:rsidRPr="00125840" w:rsidRDefault="008A0D2B" w:rsidP="008A0D2B">
      <w:pPr>
        <w:rPr>
          <w:sz w:val="4"/>
        </w:rPr>
      </w:pPr>
    </w:p>
    <w:tbl>
      <w:tblPr>
        <w:tblW w:w="9652" w:type="dxa"/>
        <w:jc w:val="center"/>
        <w:tblInd w:w="-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23"/>
        <w:gridCol w:w="4487"/>
        <w:gridCol w:w="1986"/>
        <w:gridCol w:w="1342"/>
        <w:gridCol w:w="1214"/>
      </w:tblGrid>
      <w:tr w:rsidR="008A0D2B" w:rsidRPr="00125840" w:rsidTr="002303E3">
        <w:trPr>
          <w:tblHeader/>
          <w:jc w:val="center"/>
        </w:trPr>
        <w:tc>
          <w:tcPr>
            <w:tcW w:w="623" w:type="dxa"/>
            <w:tcBorders>
              <w:bottom w:val="single" w:sz="4" w:space="0" w:color="auto"/>
            </w:tcBorders>
            <w:shd w:val="clear" w:color="auto" w:fill="FFFFFF"/>
          </w:tcPr>
          <w:p w:rsidR="008A0D2B" w:rsidRPr="00125840" w:rsidRDefault="008A0D2B" w:rsidP="00F46E9A">
            <w:pPr>
              <w:spacing w:line="240" w:lineRule="atLeast"/>
              <w:ind w:firstLine="0"/>
              <w:jc w:val="center"/>
            </w:pPr>
            <w:r w:rsidRPr="00125840">
              <w:t>1</w:t>
            </w:r>
          </w:p>
        </w:tc>
        <w:tc>
          <w:tcPr>
            <w:tcW w:w="4487" w:type="dxa"/>
            <w:tcBorders>
              <w:bottom w:val="single" w:sz="4" w:space="0" w:color="auto"/>
            </w:tcBorders>
            <w:shd w:val="clear" w:color="auto" w:fill="FFFFFF"/>
          </w:tcPr>
          <w:p w:rsidR="008A0D2B" w:rsidRPr="00125840" w:rsidRDefault="008A0D2B" w:rsidP="00F46E9A">
            <w:pPr>
              <w:spacing w:line="240" w:lineRule="atLeast"/>
              <w:ind w:firstLine="0"/>
              <w:jc w:val="center"/>
            </w:pPr>
            <w:r w:rsidRPr="00125840">
              <w:t>2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FFFFFF"/>
          </w:tcPr>
          <w:p w:rsidR="008A0D2B" w:rsidRPr="00125840" w:rsidRDefault="008A0D2B" w:rsidP="00F46E9A">
            <w:pPr>
              <w:spacing w:line="240" w:lineRule="atLeast"/>
              <w:ind w:firstLine="0"/>
              <w:jc w:val="center"/>
            </w:pPr>
            <w:r w:rsidRPr="00125840">
              <w:t>3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FFFFFF"/>
          </w:tcPr>
          <w:p w:rsidR="008A0D2B" w:rsidRPr="00125840" w:rsidRDefault="008A0D2B" w:rsidP="00F46E9A">
            <w:pPr>
              <w:spacing w:line="240" w:lineRule="atLeast"/>
              <w:ind w:firstLine="0"/>
              <w:jc w:val="center"/>
            </w:pPr>
            <w:r w:rsidRPr="00125840">
              <w:t>4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FFFFFF"/>
          </w:tcPr>
          <w:p w:rsidR="008A0D2B" w:rsidRPr="00125840" w:rsidRDefault="008A0D2B" w:rsidP="00F46E9A">
            <w:pPr>
              <w:spacing w:line="240" w:lineRule="atLeast"/>
              <w:ind w:firstLine="0"/>
              <w:jc w:val="center"/>
            </w:pPr>
            <w:r w:rsidRPr="00125840">
              <w:t>5</w:t>
            </w:r>
          </w:p>
        </w:tc>
      </w:tr>
      <w:tr w:rsidR="008A0D2B" w:rsidRPr="00125840" w:rsidTr="002303E3">
        <w:trPr>
          <w:jc w:val="center"/>
        </w:trPr>
        <w:tc>
          <w:tcPr>
            <w:tcW w:w="623" w:type="dxa"/>
            <w:tcBorders>
              <w:right w:val="single" w:sz="4" w:space="0" w:color="auto"/>
            </w:tcBorders>
            <w:shd w:val="clear" w:color="auto" w:fill="FFFFFF"/>
          </w:tcPr>
          <w:p w:rsidR="008A0D2B" w:rsidRPr="00125840" w:rsidRDefault="008A0D2B" w:rsidP="00F46E9A">
            <w:pPr>
              <w:spacing w:line="240" w:lineRule="atLeast"/>
              <w:ind w:firstLine="0"/>
              <w:jc w:val="center"/>
              <w:rPr>
                <w:szCs w:val="28"/>
              </w:rPr>
            </w:pPr>
            <w:r w:rsidRPr="00125840">
              <w:rPr>
                <w:szCs w:val="28"/>
              </w:rPr>
              <w:t>1</w:t>
            </w:r>
            <w:r w:rsidR="002303E3">
              <w:rPr>
                <w:szCs w:val="28"/>
              </w:rPr>
              <w:t>.</w:t>
            </w:r>
          </w:p>
        </w:tc>
        <w:tc>
          <w:tcPr>
            <w:tcW w:w="9029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8A0D2B" w:rsidRPr="00125840" w:rsidRDefault="008A0D2B" w:rsidP="00F46E9A">
            <w:pPr>
              <w:spacing w:line="240" w:lineRule="atLeast"/>
              <w:ind w:firstLine="0"/>
              <w:rPr>
                <w:szCs w:val="28"/>
              </w:rPr>
            </w:pPr>
            <w:r w:rsidRPr="00125840">
              <w:rPr>
                <w:szCs w:val="28"/>
              </w:rPr>
              <w:t>Население</w:t>
            </w:r>
          </w:p>
        </w:tc>
      </w:tr>
      <w:tr w:rsidR="008A0D2B" w:rsidRPr="00125840" w:rsidTr="00F46E9A">
        <w:trPr>
          <w:jc w:val="center"/>
        </w:trPr>
        <w:tc>
          <w:tcPr>
            <w:tcW w:w="623" w:type="dxa"/>
          </w:tcPr>
          <w:p w:rsidR="008A0D2B" w:rsidRPr="00125840" w:rsidRDefault="008A0D2B" w:rsidP="00F46E9A">
            <w:pPr>
              <w:spacing w:line="240" w:lineRule="atLeast"/>
              <w:ind w:firstLine="0"/>
              <w:jc w:val="center"/>
              <w:rPr>
                <w:szCs w:val="28"/>
              </w:rPr>
            </w:pPr>
            <w:r w:rsidRPr="00125840">
              <w:rPr>
                <w:szCs w:val="28"/>
              </w:rPr>
              <w:t>1.1</w:t>
            </w:r>
          </w:p>
        </w:tc>
        <w:tc>
          <w:tcPr>
            <w:tcW w:w="4487" w:type="dxa"/>
          </w:tcPr>
          <w:p w:rsidR="008A0D2B" w:rsidRPr="00125840" w:rsidRDefault="008A0D2B" w:rsidP="00F46E9A">
            <w:pPr>
              <w:spacing w:line="240" w:lineRule="atLeast"/>
              <w:ind w:firstLine="0"/>
              <w:rPr>
                <w:szCs w:val="28"/>
              </w:rPr>
            </w:pPr>
            <w:r w:rsidRPr="00125840">
              <w:rPr>
                <w:szCs w:val="28"/>
              </w:rPr>
              <w:t>Численность населения</w:t>
            </w:r>
          </w:p>
        </w:tc>
        <w:tc>
          <w:tcPr>
            <w:tcW w:w="1986" w:type="dxa"/>
          </w:tcPr>
          <w:p w:rsidR="008A0D2B" w:rsidRPr="00125840" w:rsidRDefault="008A0D2B" w:rsidP="00F46E9A">
            <w:pPr>
              <w:spacing w:line="240" w:lineRule="atLeast"/>
              <w:ind w:firstLine="0"/>
              <w:jc w:val="center"/>
              <w:rPr>
                <w:szCs w:val="28"/>
              </w:rPr>
            </w:pPr>
            <w:r w:rsidRPr="00125840">
              <w:rPr>
                <w:szCs w:val="28"/>
              </w:rPr>
              <w:t>тыс. человек</w:t>
            </w:r>
          </w:p>
        </w:tc>
        <w:tc>
          <w:tcPr>
            <w:tcW w:w="1342" w:type="dxa"/>
            <w:shd w:val="clear" w:color="auto" w:fill="auto"/>
          </w:tcPr>
          <w:p w:rsidR="008A0D2B" w:rsidRPr="00125840" w:rsidRDefault="008A0D2B" w:rsidP="00F46E9A">
            <w:pPr>
              <w:spacing w:line="240" w:lineRule="atLeast"/>
              <w:ind w:firstLine="0"/>
              <w:jc w:val="center"/>
              <w:rPr>
                <w:szCs w:val="28"/>
              </w:rPr>
            </w:pPr>
            <w:r w:rsidRPr="00125840">
              <w:rPr>
                <w:szCs w:val="28"/>
              </w:rPr>
              <w:t>2,125</w:t>
            </w:r>
          </w:p>
        </w:tc>
        <w:tc>
          <w:tcPr>
            <w:tcW w:w="1214" w:type="dxa"/>
            <w:shd w:val="clear" w:color="auto" w:fill="auto"/>
          </w:tcPr>
          <w:p w:rsidR="008A0D2B" w:rsidRPr="00125840" w:rsidRDefault="008A0D2B" w:rsidP="00F46E9A">
            <w:pPr>
              <w:spacing w:line="240" w:lineRule="atLeast"/>
              <w:ind w:firstLine="0"/>
              <w:jc w:val="center"/>
              <w:rPr>
                <w:szCs w:val="28"/>
              </w:rPr>
            </w:pPr>
            <w:r>
              <w:t>15,989</w:t>
            </w:r>
          </w:p>
        </w:tc>
      </w:tr>
      <w:tr w:rsidR="008A0D2B" w:rsidRPr="00125840" w:rsidTr="002303E3">
        <w:trPr>
          <w:jc w:val="center"/>
        </w:trPr>
        <w:tc>
          <w:tcPr>
            <w:tcW w:w="623" w:type="dxa"/>
            <w:tcBorders>
              <w:bottom w:val="single" w:sz="4" w:space="0" w:color="auto"/>
            </w:tcBorders>
          </w:tcPr>
          <w:p w:rsidR="008A0D2B" w:rsidRPr="00125840" w:rsidRDefault="008A0D2B" w:rsidP="00F46E9A">
            <w:pPr>
              <w:spacing w:line="240" w:lineRule="atLeast"/>
              <w:ind w:firstLine="0"/>
              <w:jc w:val="center"/>
              <w:rPr>
                <w:szCs w:val="28"/>
              </w:rPr>
            </w:pPr>
            <w:r w:rsidRPr="00125840">
              <w:rPr>
                <w:szCs w:val="28"/>
              </w:rPr>
              <w:t>1.2</w:t>
            </w:r>
          </w:p>
        </w:tc>
        <w:tc>
          <w:tcPr>
            <w:tcW w:w="4487" w:type="dxa"/>
            <w:tcBorders>
              <w:bottom w:val="single" w:sz="4" w:space="0" w:color="auto"/>
            </w:tcBorders>
          </w:tcPr>
          <w:p w:rsidR="008A0D2B" w:rsidRPr="00125840" w:rsidRDefault="008A0D2B" w:rsidP="00F46E9A">
            <w:pPr>
              <w:spacing w:line="240" w:lineRule="atLeast"/>
              <w:ind w:firstLine="0"/>
              <w:rPr>
                <w:szCs w:val="28"/>
              </w:rPr>
            </w:pPr>
            <w:r w:rsidRPr="00125840">
              <w:rPr>
                <w:szCs w:val="28"/>
              </w:rPr>
              <w:t>Плотность населения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8A0D2B" w:rsidRPr="00125840" w:rsidRDefault="008A0D2B" w:rsidP="00F46E9A">
            <w:pPr>
              <w:spacing w:line="240" w:lineRule="atLeast"/>
              <w:ind w:firstLine="0"/>
              <w:jc w:val="center"/>
              <w:rPr>
                <w:szCs w:val="28"/>
              </w:rPr>
            </w:pPr>
            <w:r w:rsidRPr="00125840">
              <w:rPr>
                <w:szCs w:val="28"/>
              </w:rPr>
              <w:t>чел./га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8A0D2B" w:rsidRPr="00125840" w:rsidRDefault="008A0D2B" w:rsidP="00F46E9A">
            <w:pPr>
              <w:spacing w:line="240" w:lineRule="atLeast"/>
              <w:ind w:firstLine="0"/>
              <w:jc w:val="center"/>
              <w:rPr>
                <w:szCs w:val="28"/>
              </w:rPr>
            </w:pPr>
            <w:r w:rsidRPr="00125840">
              <w:rPr>
                <w:szCs w:val="28"/>
              </w:rPr>
              <w:t>16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8A0D2B" w:rsidRPr="00125840" w:rsidRDefault="008A0D2B" w:rsidP="00F46E9A">
            <w:pPr>
              <w:spacing w:line="24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119</w:t>
            </w:r>
          </w:p>
        </w:tc>
      </w:tr>
      <w:tr w:rsidR="008A0D2B" w:rsidRPr="00125840" w:rsidTr="002303E3">
        <w:trPr>
          <w:jc w:val="center"/>
        </w:trPr>
        <w:tc>
          <w:tcPr>
            <w:tcW w:w="623" w:type="dxa"/>
            <w:tcBorders>
              <w:right w:val="single" w:sz="4" w:space="0" w:color="auto"/>
            </w:tcBorders>
          </w:tcPr>
          <w:p w:rsidR="008A0D2B" w:rsidRPr="00125840" w:rsidRDefault="008A0D2B" w:rsidP="00F46E9A">
            <w:pPr>
              <w:spacing w:line="240" w:lineRule="atLeast"/>
              <w:ind w:firstLine="0"/>
              <w:jc w:val="center"/>
              <w:rPr>
                <w:szCs w:val="28"/>
              </w:rPr>
            </w:pPr>
            <w:r w:rsidRPr="00125840">
              <w:rPr>
                <w:szCs w:val="28"/>
              </w:rPr>
              <w:t>2</w:t>
            </w:r>
            <w:r w:rsidR="002303E3">
              <w:rPr>
                <w:szCs w:val="28"/>
              </w:rPr>
              <w:t>.</w:t>
            </w:r>
          </w:p>
        </w:tc>
        <w:tc>
          <w:tcPr>
            <w:tcW w:w="9029" w:type="dxa"/>
            <w:gridSpan w:val="4"/>
            <w:tcBorders>
              <w:left w:val="single" w:sz="4" w:space="0" w:color="auto"/>
            </w:tcBorders>
            <w:vAlign w:val="center"/>
          </w:tcPr>
          <w:p w:rsidR="008A0D2B" w:rsidRPr="00125840" w:rsidRDefault="008A0D2B" w:rsidP="00F46E9A">
            <w:pPr>
              <w:spacing w:line="240" w:lineRule="atLeast"/>
              <w:ind w:firstLine="0"/>
              <w:rPr>
                <w:szCs w:val="28"/>
              </w:rPr>
            </w:pPr>
            <w:r w:rsidRPr="00125840">
              <w:rPr>
                <w:szCs w:val="28"/>
              </w:rPr>
              <w:t>Жилищный фонд</w:t>
            </w:r>
          </w:p>
        </w:tc>
      </w:tr>
      <w:tr w:rsidR="008A0D2B" w:rsidRPr="00125840" w:rsidTr="00F46E9A">
        <w:trPr>
          <w:jc w:val="center"/>
        </w:trPr>
        <w:tc>
          <w:tcPr>
            <w:tcW w:w="623" w:type="dxa"/>
          </w:tcPr>
          <w:p w:rsidR="008A0D2B" w:rsidRPr="00125840" w:rsidRDefault="008A0D2B" w:rsidP="00F46E9A">
            <w:pPr>
              <w:spacing w:line="240" w:lineRule="atLeast"/>
              <w:ind w:firstLine="0"/>
              <w:jc w:val="center"/>
              <w:rPr>
                <w:szCs w:val="28"/>
              </w:rPr>
            </w:pPr>
            <w:r w:rsidRPr="00125840">
              <w:rPr>
                <w:szCs w:val="28"/>
              </w:rPr>
              <w:t>2.1</w:t>
            </w:r>
          </w:p>
        </w:tc>
        <w:tc>
          <w:tcPr>
            <w:tcW w:w="4487" w:type="dxa"/>
          </w:tcPr>
          <w:p w:rsidR="008A0D2B" w:rsidRPr="00125840" w:rsidRDefault="008A0D2B" w:rsidP="00F46E9A">
            <w:pPr>
              <w:spacing w:line="240" w:lineRule="atLeast"/>
              <w:ind w:firstLine="0"/>
              <w:rPr>
                <w:szCs w:val="28"/>
              </w:rPr>
            </w:pPr>
            <w:r w:rsidRPr="00125840">
              <w:rPr>
                <w:szCs w:val="28"/>
              </w:rPr>
              <w:t>Существующий сохраняемый ж</w:t>
            </w:r>
            <w:r w:rsidRPr="00125840">
              <w:rPr>
                <w:szCs w:val="28"/>
              </w:rPr>
              <w:t>и</w:t>
            </w:r>
            <w:r w:rsidRPr="00125840">
              <w:rPr>
                <w:szCs w:val="28"/>
              </w:rPr>
              <w:t>лищный фонд</w:t>
            </w:r>
          </w:p>
        </w:tc>
        <w:tc>
          <w:tcPr>
            <w:tcW w:w="1986" w:type="dxa"/>
          </w:tcPr>
          <w:p w:rsidR="008A0D2B" w:rsidRDefault="008A0D2B" w:rsidP="00F46E9A">
            <w:pPr>
              <w:spacing w:line="240" w:lineRule="atLeast"/>
              <w:ind w:firstLine="0"/>
              <w:jc w:val="center"/>
              <w:rPr>
                <w:szCs w:val="28"/>
              </w:rPr>
            </w:pPr>
            <w:r w:rsidRPr="00125840">
              <w:rPr>
                <w:szCs w:val="28"/>
              </w:rPr>
              <w:t xml:space="preserve">тыс. кв. м </w:t>
            </w:r>
          </w:p>
          <w:p w:rsidR="008A0D2B" w:rsidRDefault="008A0D2B" w:rsidP="00F46E9A">
            <w:pPr>
              <w:spacing w:line="240" w:lineRule="atLeast"/>
              <w:ind w:firstLine="0"/>
              <w:jc w:val="center"/>
              <w:rPr>
                <w:szCs w:val="28"/>
              </w:rPr>
            </w:pPr>
            <w:r w:rsidRPr="00125840">
              <w:rPr>
                <w:szCs w:val="28"/>
              </w:rPr>
              <w:t xml:space="preserve">общей </w:t>
            </w:r>
          </w:p>
          <w:p w:rsidR="008A0D2B" w:rsidRDefault="008A0D2B" w:rsidP="00F46E9A">
            <w:pPr>
              <w:spacing w:line="240" w:lineRule="atLeast"/>
              <w:ind w:firstLine="0"/>
              <w:jc w:val="center"/>
              <w:rPr>
                <w:szCs w:val="28"/>
              </w:rPr>
            </w:pPr>
            <w:r w:rsidRPr="00125840">
              <w:rPr>
                <w:szCs w:val="28"/>
              </w:rPr>
              <w:t xml:space="preserve">площади </w:t>
            </w:r>
          </w:p>
          <w:p w:rsidR="008A0D2B" w:rsidRPr="00125840" w:rsidRDefault="008A0D2B" w:rsidP="00F46E9A">
            <w:pPr>
              <w:spacing w:line="240" w:lineRule="atLeast"/>
              <w:ind w:firstLine="0"/>
              <w:jc w:val="center"/>
              <w:rPr>
                <w:szCs w:val="28"/>
              </w:rPr>
            </w:pPr>
            <w:r w:rsidRPr="00125840">
              <w:rPr>
                <w:szCs w:val="28"/>
              </w:rPr>
              <w:t>квартир</w:t>
            </w:r>
          </w:p>
        </w:tc>
        <w:tc>
          <w:tcPr>
            <w:tcW w:w="1342" w:type="dxa"/>
          </w:tcPr>
          <w:p w:rsidR="008A0D2B" w:rsidRPr="00125840" w:rsidRDefault="008A0D2B" w:rsidP="00F46E9A">
            <w:pPr>
              <w:spacing w:line="240" w:lineRule="atLeast"/>
              <w:ind w:firstLine="0"/>
              <w:jc w:val="center"/>
              <w:rPr>
                <w:szCs w:val="28"/>
              </w:rPr>
            </w:pPr>
            <w:r w:rsidRPr="00125840">
              <w:rPr>
                <w:szCs w:val="28"/>
              </w:rPr>
              <w:t>78,84</w:t>
            </w:r>
          </w:p>
        </w:tc>
        <w:tc>
          <w:tcPr>
            <w:tcW w:w="1214" w:type="dxa"/>
          </w:tcPr>
          <w:p w:rsidR="008A0D2B" w:rsidRPr="00125840" w:rsidRDefault="008A0D2B" w:rsidP="00F46E9A">
            <w:pPr>
              <w:spacing w:line="240" w:lineRule="atLeast"/>
              <w:ind w:firstLine="0"/>
              <w:jc w:val="center"/>
              <w:rPr>
                <w:szCs w:val="28"/>
              </w:rPr>
            </w:pPr>
            <w:r w:rsidRPr="00125840">
              <w:rPr>
                <w:szCs w:val="28"/>
              </w:rPr>
              <w:t>57,08</w:t>
            </w:r>
          </w:p>
        </w:tc>
      </w:tr>
      <w:tr w:rsidR="008A0D2B" w:rsidRPr="00125840" w:rsidTr="002303E3">
        <w:trPr>
          <w:jc w:val="center"/>
        </w:trPr>
        <w:tc>
          <w:tcPr>
            <w:tcW w:w="623" w:type="dxa"/>
            <w:tcBorders>
              <w:bottom w:val="single" w:sz="4" w:space="0" w:color="auto"/>
            </w:tcBorders>
            <w:shd w:val="clear" w:color="auto" w:fill="FFFFFF"/>
          </w:tcPr>
          <w:p w:rsidR="008A0D2B" w:rsidRPr="00125840" w:rsidRDefault="008A0D2B" w:rsidP="00F46E9A">
            <w:pPr>
              <w:spacing w:line="240" w:lineRule="atLeast"/>
              <w:ind w:firstLine="0"/>
              <w:jc w:val="center"/>
              <w:rPr>
                <w:szCs w:val="28"/>
              </w:rPr>
            </w:pPr>
            <w:r w:rsidRPr="00125840">
              <w:rPr>
                <w:szCs w:val="28"/>
              </w:rPr>
              <w:t>2.2</w:t>
            </w:r>
          </w:p>
        </w:tc>
        <w:tc>
          <w:tcPr>
            <w:tcW w:w="4487" w:type="dxa"/>
            <w:tcBorders>
              <w:bottom w:val="single" w:sz="4" w:space="0" w:color="auto"/>
            </w:tcBorders>
            <w:shd w:val="clear" w:color="auto" w:fill="FFFFFF"/>
          </w:tcPr>
          <w:p w:rsidR="008A0D2B" w:rsidRPr="00125840" w:rsidRDefault="008A0D2B" w:rsidP="00F46E9A">
            <w:pPr>
              <w:spacing w:line="240" w:lineRule="atLeast"/>
              <w:ind w:firstLine="0"/>
              <w:rPr>
                <w:szCs w:val="28"/>
              </w:rPr>
            </w:pPr>
            <w:r w:rsidRPr="00125840">
              <w:rPr>
                <w:szCs w:val="28"/>
              </w:rPr>
              <w:t>Новое жилищное строительство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FFFFFF"/>
          </w:tcPr>
          <w:p w:rsidR="008A0D2B" w:rsidRDefault="008A0D2B" w:rsidP="00F46E9A">
            <w:pPr>
              <w:spacing w:line="240" w:lineRule="atLeast"/>
              <w:ind w:firstLine="0"/>
              <w:jc w:val="center"/>
              <w:rPr>
                <w:szCs w:val="28"/>
              </w:rPr>
            </w:pPr>
            <w:r w:rsidRPr="00125840">
              <w:rPr>
                <w:szCs w:val="28"/>
              </w:rPr>
              <w:t xml:space="preserve">тыс. кв. м </w:t>
            </w:r>
          </w:p>
          <w:p w:rsidR="008A0D2B" w:rsidRDefault="008A0D2B" w:rsidP="00F46E9A">
            <w:pPr>
              <w:spacing w:line="240" w:lineRule="atLeast"/>
              <w:ind w:firstLine="0"/>
              <w:jc w:val="center"/>
              <w:rPr>
                <w:szCs w:val="28"/>
              </w:rPr>
            </w:pPr>
            <w:r w:rsidRPr="00125840">
              <w:rPr>
                <w:szCs w:val="28"/>
              </w:rPr>
              <w:t xml:space="preserve">общей </w:t>
            </w:r>
          </w:p>
          <w:p w:rsidR="008A0D2B" w:rsidRDefault="008A0D2B" w:rsidP="00F46E9A">
            <w:pPr>
              <w:spacing w:line="240" w:lineRule="atLeast"/>
              <w:ind w:firstLine="0"/>
              <w:jc w:val="center"/>
              <w:rPr>
                <w:szCs w:val="28"/>
              </w:rPr>
            </w:pPr>
            <w:r w:rsidRPr="00125840">
              <w:rPr>
                <w:szCs w:val="28"/>
              </w:rPr>
              <w:t xml:space="preserve">площади </w:t>
            </w:r>
          </w:p>
          <w:p w:rsidR="008A0D2B" w:rsidRPr="00125840" w:rsidRDefault="008A0D2B" w:rsidP="00F46E9A">
            <w:pPr>
              <w:spacing w:line="240" w:lineRule="atLeast"/>
              <w:ind w:firstLine="0"/>
              <w:jc w:val="center"/>
              <w:rPr>
                <w:szCs w:val="28"/>
              </w:rPr>
            </w:pPr>
            <w:r w:rsidRPr="00125840">
              <w:rPr>
                <w:szCs w:val="28"/>
              </w:rPr>
              <w:t>квартир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FFFFFF"/>
          </w:tcPr>
          <w:p w:rsidR="008A0D2B" w:rsidRPr="00125840" w:rsidRDefault="008A0D2B" w:rsidP="00F46E9A">
            <w:pPr>
              <w:spacing w:line="240" w:lineRule="atLeast"/>
              <w:ind w:firstLine="0"/>
              <w:jc w:val="center"/>
              <w:rPr>
                <w:szCs w:val="28"/>
              </w:rPr>
            </w:pPr>
            <w:r w:rsidRPr="00125840">
              <w:rPr>
                <w:szCs w:val="28"/>
              </w:rPr>
              <w:t>−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FFFFFF"/>
          </w:tcPr>
          <w:p w:rsidR="008A0D2B" w:rsidRPr="00125840" w:rsidRDefault="008A0D2B" w:rsidP="00F46E9A">
            <w:pPr>
              <w:spacing w:line="24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383,74</w:t>
            </w:r>
          </w:p>
        </w:tc>
      </w:tr>
      <w:tr w:rsidR="008A0D2B" w:rsidRPr="00125840" w:rsidTr="002303E3">
        <w:trPr>
          <w:jc w:val="center"/>
        </w:trPr>
        <w:tc>
          <w:tcPr>
            <w:tcW w:w="623" w:type="dxa"/>
            <w:tcBorders>
              <w:right w:val="single" w:sz="4" w:space="0" w:color="auto"/>
            </w:tcBorders>
            <w:shd w:val="clear" w:color="auto" w:fill="FFFFFF"/>
          </w:tcPr>
          <w:p w:rsidR="008A0D2B" w:rsidRPr="00125840" w:rsidRDefault="008A0D2B" w:rsidP="00F46E9A">
            <w:pPr>
              <w:spacing w:line="240" w:lineRule="atLeast"/>
              <w:ind w:firstLine="0"/>
              <w:jc w:val="center"/>
              <w:rPr>
                <w:szCs w:val="28"/>
              </w:rPr>
            </w:pPr>
            <w:r w:rsidRPr="00125840">
              <w:rPr>
                <w:szCs w:val="28"/>
              </w:rPr>
              <w:t>3</w:t>
            </w:r>
            <w:r w:rsidR="002303E3">
              <w:rPr>
                <w:szCs w:val="28"/>
              </w:rPr>
              <w:t>.</w:t>
            </w:r>
          </w:p>
        </w:tc>
        <w:tc>
          <w:tcPr>
            <w:tcW w:w="9029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8A0D2B" w:rsidRPr="00125840" w:rsidRDefault="008A0D2B" w:rsidP="00F46E9A">
            <w:pPr>
              <w:spacing w:line="240" w:lineRule="atLeast"/>
              <w:ind w:firstLine="0"/>
              <w:rPr>
                <w:szCs w:val="28"/>
              </w:rPr>
            </w:pPr>
            <w:r w:rsidRPr="00125840">
              <w:rPr>
                <w:szCs w:val="28"/>
              </w:rPr>
              <w:t>Объекты социально-культурного и коммунально-бытового назначения</w:t>
            </w:r>
          </w:p>
        </w:tc>
      </w:tr>
      <w:tr w:rsidR="008A0D2B" w:rsidRPr="00125840" w:rsidTr="00F46E9A">
        <w:trPr>
          <w:jc w:val="center"/>
        </w:trPr>
        <w:tc>
          <w:tcPr>
            <w:tcW w:w="623" w:type="dxa"/>
            <w:shd w:val="clear" w:color="auto" w:fill="FFFFFF"/>
          </w:tcPr>
          <w:p w:rsidR="008A0D2B" w:rsidRPr="00125840" w:rsidRDefault="008A0D2B" w:rsidP="00F46E9A">
            <w:pPr>
              <w:spacing w:line="240" w:lineRule="atLeast"/>
              <w:ind w:firstLine="0"/>
              <w:jc w:val="center"/>
              <w:rPr>
                <w:szCs w:val="28"/>
              </w:rPr>
            </w:pPr>
            <w:r w:rsidRPr="00125840">
              <w:rPr>
                <w:szCs w:val="28"/>
              </w:rPr>
              <w:t>3.1</w:t>
            </w:r>
          </w:p>
        </w:tc>
        <w:tc>
          <w:tcPr>
            <w:tcW w:w="4487" w:type="dxa"/>
            <w:shd w:val="clear" w:color="auto" w:fill="FFFFFF"/>
          </w:tcPr>
          <w:p w:rsidR="008A0D2B" w:rsidRPr="00125840" w:rsidRDefault="008A0D2B" w:rsidP="00F46E9A">
            <w:pPr>
              <w:spacing w:line="240" w:lineRule="atLeast"/>
              <w:ind w:firstLine="0"/>
              <w:rPr>
                <w:color w:val="000000"/>
              </w:rPr>
            </w:pPr>
            <w:r w:rsidRPr="00125840">
              <w:rPr>
                <w:color w:val="000000"/>
              </w:rPr>
              <w:t>Дошкольные образовательные</w:t>
            </w:r>
            <w:r>
              <w:rPr>
                <w:color w:val="000000"/>
              </w:rPr>
              <w:t xml:space="preserve"> </w:t>
            </w:r>
            <w:r w:rsidRPr="00125840">
              <w:rPr>
                <w:color w:val="000000"/>
              </w:rPr>
              <w:t>о</w:t>
            </w:r>
            <w:r w:rsidRPr="00125840">
              <w:rPr>
                <w:color w:val="000000"/>
              </w:rPr>
              <w:t>р</w:t>
            </w:r>
            <w:r w:rsidRPr="00125840">
              <w:rPr>
                <w:color w:val="000000"/>
              </w:rPr>
              <w:t>ганизации</w:t>
            </w:r>
          </w:p>
        </w:tc>
        <w:tc>
          <w:tcPr>
            <w:tcW w:w="1986" w:type="dxa"/>
            <w:shd w:val="clear" w:color="auto" w:fill="FFFFFF"/>
          </w:tcPr>
          <w:p w:rsidR="008A0D2B" w:rsidRPr="00125840" w:rsidRDefault="008A0D2B" w:rsidP="00F46E9A">
            <w:pPr>
              <w:spacing w:line="240" w:lineRule="atLeast"/>
              <w:ind w:firstLine="0"/>
              <w:jc w:val="center"/>
              <w:rPr>
                <w:color w:val="000000"/>
              </w:rPr>
            </w:pPr>
            <w:r w:rsidRPr="00125840">
              <w:rPr>
                <w:color w:val="000000"/>
              </w:rPr>
              <w:t>мест</w:t>
            </w:r>
          </w:p>
        </w:tc>
        <w:tc>
          <w:tcPr>
            <w:tcW w:w="1342" w:type="dxa"/>
            <w:shd w:val="clear" w:color="auto" w:fill="FFFFFF"/>
          </w:tcPr>
          <w:p w:rsidR="008A0D2B" w:rsidRPr="00125840" w:rsidRDefault="008A0D2B" w:rsidP="00F46E9A">
            <w:pPr>
              <w:spacing w:line="240" w:lineRule="atLeast"/>
              <w:ind w:firstLine="0"/>
              <w:jc w:val="center"/>
              <w:rPr>
                <w:color w:val="000000"/>
              </w:rPr>
            </w:pPr>
            <w:r w:rsidRPr="00125840">
              <w:rPr>
                <w:color w:val="000000"/>
              </w:rPr>
              <w:t>0</w:t>
            </w:r>
          </w:p>
        </w:tc>
        <w:tc>
          <w:tcPr>
            <w:tcW w:w="1214" w:type="dxa"/>
            <w:shd w:val="clear" w:color="auto" w:fill="FFFFFF"/>
          </w:tcPr>
          <w:p w:rsidR="008A0D2B" w:rsidRPr="00125840" w:rsidRDefault="008A0D2B" w:rsidP="00F46E9A">
            <w:pPr>
              <w:spacing w:line="240" w:lineRule="atLeast"/>
              <w:ind w:firstLine="0"/>
              <w:jc w:val="center"/>
              <w:rPr>
                <w:color w:val="000000"/>
              </w:rPr>
            </w:pPr>
            <w:r w:rsidRPr="00125840">
              <w:rPr>
                <w:color w:val="000000"/>
              </w:rPr>
              <w:t>660</w:t>
            </w:r>
          </w:p>
        </w:tc>
      </w:tr>
      <w:tr w:rsidR="008A0D2B" w:rsidRPr="00125840" w:rsidTr="00F46E9A">
        <w:trPr>
          <w:jc w:val="center"/>
        </w:trPr>
        <w:tc>
          <w:tcPr>
            <w:tcW w:w="623" w:type="dxa"/>
            <w:shd w:val="clear" w:color="auto" w:fill="FFFFFF"/>
          </w:tcPr>
          <w:p w:rsidR="008A0D2B" w:rsidRPr="00125840" w:rsidRDefault="008A0D2B" w:rsidP="00F46E9A">
            <w:pPr>
              <w:spacing w:line="240" w:lineRule="atLeast"/>
              <w:ind w:firstLine="0"/>
              <w:jc w:val="center"/>
              <w:rPr>
                <w:szCs w:val="28"/>
              </w:rPr>
            </w:pPr>
            <w:r w:rsidRPr="00125840">
              <w:rPr>
                <w:szCs w:val="28"/>
              </w:rPr>
              <w:t>3.2</w:t>
            </w:r>
          </w:p>
        </w:tc>
        <w:tc>
          <w:tcPr>
            <w:tcW w:w="4487" w:type="dxa"/>
            <w:shd w:val="clear" w:color="auto" w:fill="FFFFFF"/>
          </w:tcPr>
          <w:p w:rsidR="008A0D2B" w:rsidRPr="00125840" w:rsidRDefault="008A0D2B" w:rsidP="00F46E9A">
            <w:pPr>
              <w:spacing w:line="240" w:lineRule="atLeast"/>
              <w:ind w:firstLine="0"/>
              <w:rPr>
                <w:color w:val="000000"/>
              </w:rPr>
            </w:pPr>
            <w:r w:rsidRPr="00125840">
              <w:rPr>
                <w:color w:val="000000"/>
              </w:rPr>
              <w:t>Общеобразовательные организации</w:t>
            </w:r>
          </w:p>
        </w:tc>
        <w:tc>
          <w:tcPr>
            <w:tcW w:w="1986" w:type="dxa"/>
            <w:shd w:val="clear" w:color="auto" w:fill="FFFFFF"/>
          </w:tcPr>
          <w:p w:rsidR="008A0D2B" w:rsidRPr="00125840" w:rsidRDefault="008A0D2B" w:rsidP="00F46E9A">
            <w:pPr>
              <w:spacing w:line="240" w:lineRule="atLeast"/>
              <w:ind w:firstLine="0"/>
              <w:jc w:val="center"/>
              <w:rPr>
                <w:color w:val="000000"/>
              </w:rPr>
            </w:pPr>
            <w:r w:rsidRPr="00125840">
              <w:rPr>
                <w:color w:val="000000"/>
              </w:rPr>
              <w:t>мест</w:t>
            </w:r>
          </w:p>
        </w:tc>
        <w:tc>
          <w:tcPr>
            <w:tcW w:w="1342" w:type="dxa"/>
            <w:shd w:val="clear" w:color="auto" w:fill="FFFFFF"/>
          </w:tcPr>
          <w:p w:rsidR="008A0D2B" w:rsidRPr="00125840" w:rsidRDefault="008A0D2B" w:rsidP="00F46E9A">
            <w:pPr>
              <w:spacing w:line="240" w:lineRule="atLeast"/>
              <w:ind w:firstLine="0"/>
              <w:jc w:val="center"/>
              <w:rPr>
                <w:color w:val="000000"/>
              </w:rPr>
            </w:pPr>
            <w:r w:rsidRPr="00125840">
              <w:rPr>
                <w:color w:val="000000"/>
              </w:rPr>
              <w:t>0</w:t>
            </w:r>
          </w:p>
        </w:tc>
        <w:tc>
          <w:tcPr>
            <w:tcW w:w="1214" w:type="dxa"/>
            <w:shd w:val="clear" w:color="auto" w:fill="FFFFFF"/>
          </w:tcPr>
          <w:p w:rsidR="008A0D2B" w:rsidRPr="00125840" w:rsidRDefault="008A0D2B" w:rsidP="00F46E9A">
            <w:pPr>
              <w:spacing w:line="240" w:lineRule="atLeast"/>
              <w:ind w:firstLine="0"/>
              <w:jc w:val="center"/>
              <w:rPr>
                <w:color w:val="000000"/>
              </w:rPr>
            </w:pPr>
            <w:r w:rsidRPr="00125840">
              <w:rPr>
                <w:color w:val="000000"/>
              </w:rPr>
              <w:t>3300</w:t>
            </w:r>
          </w:p>
        </w:tc>
      </w:tr>
      <w:tr w:rsidR="008A0D2B" w:rsidRPr="00125840" w:rsidTr="002303E3">
        <w:trPr>
          <w:jc w:val="center"/>
        </w:trPr>
        <w:tc>
          <w:tcPr>
            <w:tcW w:w="623" w:type="dxa"/>
            <w:tcBorders>
              <w:bottom w:val="single" w:sz="4" w:space="0" w:color="auto"/>
            </w:tcBorders>
            <w:shd w:val="clear" w:color="auto" w:fill="FFFFFF"/>
          </w:tcPr>
          <w:p w:rsidR="008A0D2B" w:rsidRPr="00125840" w:rsidRDefault="008A0D2B" w:rsidP="00F46E9A">
            <w:pPr>
              <w:spacing w:line="240" w:lineRule="atLeast"/>
              <w:ind w:firstLine="0"/>
              <w:jc w:val="center"/>
              <w:rPr>
                <w:szCs w:val="28"/>
              </w:rPr>
            </w:pPr>
            <w:r w:rsidRPr="00125840">
              <w:rPr>
                <w:szCs w:val="28"/>
              </w:rPr>
              <w:t>3.3</w:t>
            </w:r>
          </w:p>
        </w:tc>
        <w:tc>
          <w:tcPr>
            <w:tcW w:w="4487" w:type="dxa"/>
            <w:shd w:val="clear" w:color="auto" w:fill="FFFFFF"/>
          </w:tcPr>
          <w:p w:rsidR="008A0D2B" w:rsidRPr="00125840" w:rsidRDefault="008A0D2B" w:rsidP="00F46E9A">
            <w:pPr>
              <w:spacing w:line="240" w:lineRule="atLeast"/>
              <w:ind w:firstLine="0"/>
              <w:rPr>
                <w:color w:val="000000"/>
              </w:rPr>
            </w:pPr>
            <w:r w:rsidRPr="00125840">
              <w:t>Амбулаторно-поликлинические у</w:t>
            </w:r>
            <w:r w:rsidRPr="00125840">
              <w:t>ч</w:t>
            </w:r>
            <w:r w:rsidRPr="00125840">
              <w:lastRenderedPageBreak/>
              <w:t>реждения</w:t>
            </w:r>
          </w:p>
        </w:tc>
        <w:tc>
          <w:tcPr>
            <w:tcW w:w="1986" w:type="dxa"/>
            <w:shd w:val="clear" w:color="auto" w:fill="FFFFFF"/>
          </w:tcPr>
          <w:p w:rsidR="008A0D2B" w:rsidRPr="00125840" w:rsidRDefault="008A0D2B" w:rsidP="00F46E9A">
            <w:pPr>
              <w:spacing w:line="240" w:lineRule="atLeast"/>
              <w:ind w:firstLine="0"/>
              <w:jc w:val="center"/>
              <w:rPr>
                <w:color w:val="000000"/>
              </w:rPr>
            </w:pPr>
            <w:r w:rsidRPr="00125840">
              <w:rPr>
                <w:color w:val="000000"/>
              </w:rPr>
              <w:lastRenderedPageBreak/>
              <w:t>посещений</w:t>
            </w:r>
          </w:p>
          <w:p w:rsidR="008A0D2B" w:rsidRPr="00125840" w:rsidRDefault="008A0D2B" w:rsidP="00F46E9A">
            <w:pPr>
              <w:spacing w:line="240" w:lineRule="atLeast"/>
              <w:ind w:firstLine="0"/>
              <w:jc w:val="center"/>
              <w:rPr>
                <w:color w:val="000000"/>
              </w:rPr>
            </w:pPr>
            <w:r w:rsidRPr="00125840">
              <w:rPr>
                <w:color w:val="000000"/>
              </w:rPr>
              <w:lastRenderedPageBreak/>
              <w:t>в смену</w:t>
            </w:r>
          </w:p>
        </w:tc>
        <w:tc>
          <w:tcPr>
            <w:tcW w:w="1342" w:type="dxa"/>
            <w:shd w:val="clear" w:color="auto" w:fill="FFFFFF"/>
          </w:tcPr>
          <w:p w:rsidR="008A0D2B" w:rsidRPr="00125840" w:rsidRDefault="008A0D2B" w:rsidP="00F46E9A">
            <w:pPr>
              <w:spacing w:line="240" w:lineRule="atLeast"/>
              <w:ind w:firstLine="0"/>
              <w:jc w:val="center"/>
              <w:rPr>
                <w:color w:val="000000"/>
              </w:rPr>
            </w:pPr>
            <w:r w:rsidRPr="00125840">
              <w:rPr>
                <w:color w:val="000000"/>
              </w:rPr>
              <w:lastRenderedPageBreak/>
              <w:t>−</w:t>
            </w:r>
          </w:p>
        </w:tc>
        <w:tc>
          <w:tcPr>
            <w:tcW w:w="1214" w:type="dxa"/>
            <w:shd w:val="clear" w:color="auto" w:fill="FFFFFF"/>
          </w:tcPr>
          <w:p w:rsidR="008A0D2B" w:rsidRPr="00125840" w:rsidRDefault="008A0D2B" w:rsidP="00F46E9A">
            <w:pPr>
              <w:spacing w:line="240" w:lineRule="atLeast"/>
              <w:ind w:firstLine="0"/>
              <w:jc w:val="center"/>
              <w:rPr>
                <w:color w:val="000000"/>
                <w:lang w:val="en-US"/>
              </w:rPr>
            </w:pPr>
            <w:r w:rsidRPr="00125840">
              <w:rPr>
                <w:color w:val="000000"/>
              </w:rPr>
              <w:t>800</w:t>
            </w:r>
          </w:p>
        </w:tc>
      </w:tr>
      <w:tr w:rsidR="008A0D2B" w:rsidRPr="00125840" w:rsidTr="002303E3">
        <w:trPr>
          <w:jc w:val="center"/>
        </w:trPr>
        <w:tc>
          <w:tcPr>
            <w:tcW w:w="623" w:type="dxa"/>
            <w:tcBorders>
              <w:right w:val="single" w:sz="4" w:space="0" w:color="auto"/>
            </w:tcBorders>
            <w:shd w:val="clear" w:color="auto" w:fill="FFFFFF"/>
          </w:tcPr>
          <w:p w:rsidR="008A0D2B" w:rsidRPr="00125840" w:rsidRDefault="008A0D2B" w:rsidP="00F46E9A">
            <w:pPr>
              <w:spacing w:line="240" w:lineRule="atLeast"/>
              <w:ind w:firstLine="0"/>
              <w:jc w:val="center"/>
              <w:rPr>
                <w:szCs w:val="28"/>
              </w:rPr>
            </w:pPr>
            <w:r w:rsidRPr="00125840">
              <w:rPr>
                <w:szCs w:val="28"/>
              </w:rPr>
              <w:lastRenderedPageBreak/>
              <w:t>4</w:t>
            </w:r>
            <w:r w:rsidR="002303E3">
              <w:rPr>
                <w:szCs w:val="28"/>
              </w:rPr>
              <w:t>.</w:t>
            </w:r>
          </w:p>
        </w:tc>
        <w:tc>
          <w:tcPr>
            <w:tcW w:w="9029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8A0D2B" w:rsidRPr="00125840" w:rsidRDefault="008A0D2B" w:rsidP="00F46E9A">
            <w:pPr>
              <w:spacing w:line="240" w:lineRule="atLeast"/>
              <w:ind w:firstLine="0"/>
              <w:rPr>
                <w:szCs w:val="28"/>
              </w:rPr>
            </w:pPr>
            <w:r w:rsidRPr="00125840">
              <w:rPr>
                <w:szCs w:val="28"/>
              </w:rPr>
              <w:t>Транспортная инфраструктура</w:t>
            </w:r>
          </w:p>
        </w:tc>
      </w:tr>
      <w:tr w:rsidR="008A0D2B" w:rsidRPr="00125840" w:rsidTr="00F46E9A">
        <w:trPr>
          <w:jc w:val="center"/>
        </w:trPr>
        <w:tc>
          <w:tcPr>
            <w:tcW w:w="623" w:type="dxa"/>
            <w:shd w:val="clear" w:color="auto" w:fill="FFFFFF"/>
          </w:tcPr>
          <w:p w:rsidR="008A0D2B" w:rsidRPr="00125840" w:rsidRDefault="008A0D2B" w:rsidP="00F46E9A">
            <w:pPr>
              <w:spacing w:line="240" w:lineRule="atLeast"/>
              <w:ind w:firstLine="0"/>
              <w:jc w:val="center"/>
              <w:rPr>
                <w:szCs w:val="28"/>
              </w:rPr>
            </w:pPr>
            <w:r w:rsidRPr="00125840">
              <w:rPr>
                <w:szCs w:val="28"/>
              </w:rPr>
              <w:t>4.1</w:t>
            </w:r>
          </w:p>
        </w:tc>
        <w:tc>
          <w:tcPr>
            <w:tcW w:w="4487" w:type="dxa"/>
            <w:shd w:val="clear" w:color="auto" w:fill="FFFFFF"/>
          </w:tcPr>
          <w:p w:rsidR="008A0D2B" w:rsidRPr="00125840" w:rsidRDefault="008A0D2B" w:rsidP="00F46E9A">
            <w:pPr>
              <w:spacing w:line="240" w:lineRule="atLeast"/>
              <w:ind w:firstLine="0"/>
              <w:rPr>
                <w:color w:val="000000"/>
              </w:rPr>
            </w:pPr>
            <w:r w:rsidRPr="00125840">
              <w:rPr>
                <w:color w:val="000000"/>
              </w:rPr>
              <w:t>Протяженность улично-дорожной сети (без учета проездов)</w:t>
            </w:r>
          </w:p>
        </w:tc>
        <w:tc>
          <w:tcPr>
            <w:tcW w:w="1986" w:type="dxa"/>
            <w:shd w:val="clear" w:color="auto" w:fill="FFFFFF"/>
          </w:tcPr>
          <w:p w:rsidR="008A0D2B" w:rsidRPr="00125840" w:rsidRDefault="008A0D2B" w:rsidP="00F46E9A">
            <w:pPr>
              <w:spacing w:line="240" w:lineRule="atLeast"/>
              <w:ind w:firstLine="0"/>
              <w:jc w:val="center"/>
              <w:rPr>
                <w:color w:val="000000"/>
              </w:rPr>
            </w:pPr>
            <w:r w:rsidRPr="00125840">
              <w:rPr>
                <w:color w:val="000000"/>
              </w:rPr>
              <w:t>км</w:t>
            </w:r>
          </w:p>
        </w:tc>
        <w:tc>
          <w:tcPr>
            <w:tcW w:w="1342" w:type="dxa"/>
            <w:shd w:val="clear" w:color="auto" w:fill="FFFFFF"/>
          </w:tcPr>
          <w:p w:rsidR="008A0D2B" w:rsidRPr="00125840" w:rsidRDefault="008A0D2B" w:rsidP="00F46E9A">
            <w:pPr>
              <w:spacing w:line="240" w:lineRule="atLeast"/>
              <w:ind w:firstLine="0"/>
              <w:jc w:val="center"/>
              <w:rPr>
                <w:color w:val="000000"/>
              </w:rPr>
            </w:pPr>
            <w:r w:rsidRPr="00125840">
              <w:rPr>
                <w:color w:val="000000"/>
              </w:rPr>
              <w:t>1,22</w:t>
            </w:r>
          </w:p>
        </w:tc>
        <w:tc>
          <w:tcPr>
            <w:tcW w:w="1214" w:type="dxa"/>
            <w:shd w:val="clear" w:color="auto" w:fill="FFFFFF"/>
          </w:tcPr>
          <w:p w:rsidR="008A0D2B" w:rsidRPr="00125840" w:rsidRDefault="008A0D2B" w:rsidP="00F46E9A">
            <w:pPr>
              <w:spacing w:line="240" w:lineRule="atLeast"/>
              <w:ind w:firstLine="0"/>
              <w:jc w:val="center"/>
              <w:rPr>
                <w:color w:val="000000"/>
              </w:rPr>
            </w:pPr>
            <w:r w:rsidRPr="00125840">
              <w:rPr>
                <w:color w:val="000000"/>
              </w:rPr>
              <w:t>7,6</w:t>
            </w:r>
          </w:p>
        </w:tc>
      </w:tr>
      <w:tr w:rsidR="008A0D2B" w:rsidRPr="00125840" w:rsidTr="002303E3">
        <w:trPr>
          <w:jc w:val="center"/>
        </w:trPr>
        <w:tc>
          <w:tcPr>
            <w:tcW w:w="623" w:type="dxa"/>
            <w:tcBorders>
              <w:bottom w:val="single" w:sz="4" w:space="0" w:color="auto"/>
            </w:tcBorders>
            <w:shd w:val="clear" w:color="auto" w:fill="FFFFFF"/>
          </w:tcPr>
          <w:p w:rsidR="008A0D2B" w:rsidRPr="00125840" w:rsidRDefault="008A0D2B" w:rsidP="00F46E9A">
            <w:pPr>
              <w:spacing w:line="240" w:lineRule="atLeast"/>
              <w:ind w:firstLine="0"/>
              <w:jc w:val="center"/>
              <w:rPr>
                <w:szCs w:val="28"/>
              </w:rPr>
            </w:pPr>
            <w:r w:rsidRPr="00125840">
              <w:rPr>
                <w:szCs w:val="28"/>
              </w:rPr>
              <w:t>4.2</w:t>
            </w:r>
          </w:p>
        </w:tc>
        <w:tc>
          <w:tcPr>
            <w:tcW w:w="4487" w:type="dxa"/>
            <w:shd w:val="clear" w:color="auto" w:fill="FFFFFF"/>
          </w:tcPr>
          <w:p w:rsidR="008A0D2B" w:rsidRPr="00125840" w:rsidRDefault="008A0D2B" w:rsidP="00F46E9A">
            <w:pPr>
              <w:spacing w:line="240" w:lineRule="atLeast"/>
              <w:ind w:firstLine="0"/>
              <w:rPr>
                <w:color w:val="000000"/>
              </w:rPr>
            </w:pPr>
            <w:r w:rsidRPr="00125840">
              <w:rPr>
                <w:color w:val="000000"/>
              </w:rPr>
              <w:t>Плотность улично-дорожной сети</w:t>
            </w:r>
          </w:p>
        </w:tc>
        <w:tc>
          <w:tcPr>
            <w:tcW w:w="1986" w:type="dxa"/>
            <w:shd w:val="clear" w:color="auto" w:fill="FFFFFF"/>
          </w:tcPr>
          <w:p w:rsidR="008A0D2B" w:rsidRPr="00125840" w:rsidRDefault="008A0D2B" w:rsidP="00F46E9A">
            <w:pPr>
              <w:spacing w:line="240" w:lineRule="atLeast"/>
              <w:ind w:firstLine="0"/>
              <w:jc w:val="center"/>
              <w:rPr>
                <w:color w:val="000000"/>
              </w:rPr>
            </w:pPr>
            <w:r w:rsidRPr="00125840">
              <w:rPr>
                <w:color w:val="000000"/>
              </w:rPr>
              <w:t>км/кв. км</w:t>
            </w:r>
          </w:p>
        </w:tc>
        <w:tc>
          <w:tcPr>
            <w:tcW w:w="1342" w:type="dxa"/>
            <w:shd w:val="clear" w:color="auto" w:fill="FFFFFF"/>
          </w:tcPr>
          <w:p w:rsidR="008A0D2B" w:rsidRPr="00125840" w:rsidRDefault="008A0D2B" w:rsidP="00F46E9A">
            <w:pPr>
              <w:spacing w:line="240" w:lineRule="atLeast"/>
              <w:ind w:firstLine="0"/>
              <w:jc w:val="center"/>
              <w:rPr>
                <w:color w:val="000000"/>
              </w:rPr>
            </w:pPr>
            <w:r w:rsidRPr="00125840">
              <w:rPr>
                <w:color w:val="000000"/>
              </w:rPr>
              <w:t>0,90</w:t>
            </w:r>
          </w:p>
        </w:tc>
        <w:tc>
          <w:tcPr>
            <w:tcW w:w="1214" w:type="dxa"/>
            <w:shd w:val="clear" w:color="auto" w:fill="FFFFFF"/>
          </w:tcPr>
          <w:p w:rsidR="008A0D2B" w:rsidRPr="00125840" w:rsidRDefault="008A0D2B" w:rsidP="00F46E9A">
            <w:pPr>
              <w:spacing w:line="240" w:lineRule="atLeast"/>
              <w:ind w:firstLine="0"/>
              <w:jc w:val="center"/>
              <w:rPr>
                <w:color w:val="000000"/>
              </w:rPr>
            </w:pPr>
            <w:r w:rsidRPr="00125840">
              <w:rPr>
                <w:color w:val="000000"/>
              </w:rPr>
              <w:t>5,63</w:t>
            </w:r>
          </w:p>
        </w:tc>
      </w:tr>
      <w:tr w:rsidR="008A0D2B" w:rsidRPr="00125840" w:rsidTr="002303E3">
        <w:trPr>
          <w:jc w:val="center"/>
        </w:trPr>
        <w:tc>
          <w:tcPr>
            <w:tcW w:w="623" w:type="dxa"/>
            <w:tcBorders>
              <w:right w:val="single" w:sz="4" w:space="0" w:color="auto"/>
            </w:tcBorders>
            <w:shd w:val="clear" w:color="auto" w:fill="FFFFFF"/>
          </w:tcPr>
          <w:p w:rsidR="008A0D2B" w:rsidRPr="00125840" w:rsidRDefault="008A0D2B" w:rsidP="00F46E9A">
            <w:pPr>
              <w:spacing w:line="240" w:lineRule="atLeast"/>
              <w:ind w:firstLine="0"/>
              <w:jc w:val="center"/>
              <w:rPr>
                <w:szCs w:val="28"/>
              </w:rPr>
            </w:pPr>
            <w:r w:rsidRPr="00125840">
              <w:rPr>
                <w:szCs w:val="28"/>
              </w:rPr>
              <w:t>5</w:t>
            </w:r>
            <w:r w:rsidR="002303E3">
              <w:rPr>
                <w:szCs w:val="28"/>
              </w:rPr>
              <w:t>.</w:t>
            </w:r>
          </w:p>
        </w:tc>
        <w:tc>
          <w:tcPr>
            <w:tcW w:w="9029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8A0D2B" w:rsidRPr="00125840" w:rsidRDefault="008A0D2B" w:rsidP="00F46E9A">
            <w:pPr>
              <w:spacing w:line="240" w:lineRule="atLeast"/>
              <w:ind w:firstLine="0"/>
              <w:rPr>
                <w:szCs w:val="28"/>
              </w:rPr>
            </w:pPr>
            <w:r w:rsidRPr="00125840">
              <w:rPr>
                <w:szCs w:val="28"/>
              </w:rPr>
              <w:t>Инженерная инфраструктура и благоустройство</w:t>
            </w:r>
          </w:p>
        </w:tc>
      </w:tr>
      <w:tr w:rsidR="008A0D2B" w:rsidRPr="00125840" w:rsidTr="00F46E9A">
        <w:trPr>
          <w:jc w:val="center"/>
        </w:trPr>
        <w:tc>
          <w:tcPr>
            <w:tcW w:w="623" w:type="dxa"/>
            <w:shd w:val="clear" w:color="auto" w:fill="FFFFFF"/>
          </w:tcPr>
          <w:p w:rsidR="008A0D2B" w:rsidRPr="00125840" w:rsidRDefault="008A0D2B" w:rsidP="00F46E9A">
            <w:pPr>
              <w:spacing w:line="240" w:lineRule="atLeast"/>
              <w:ind w:firstLine="0"/>
              <w:jc w:val="center"/>
              <w:rPr>
                <w:szCs w:val="28"/>
              </w:rPr>
            </w:pPr>
            <w:r w:rsidRPr="00125840">
              <w:rPr>
                <w:szCs w:val="28"/>
              </w:rPr>
              <w:t>5.1</w:t>
            </w:r>
          </w:p>
        </w:tc>
        <w:tc>
          <w:tcPr>
            <w:tcW w:w="4487" w:type="dxa"/>
            <w:shd w:val="clear" w:color="auto" w:fill="FFFFFF"/>
          </w:tcPr>
          <w:p w:rsidR="008A0D2B" w:rsidRPr="00125840" w:rsidRDefault="008A0D2B" w:rsidP="00F46E9A">
            <w:pPr>
              <w:spacing w:line="240" w:lineRule="atLeast"/>
              <w:ind w:firstLine="0"/>
            </w:pPr>
            <w:r w:rsidRPr="00125840">
              <w:t>Водопотребление</w:t>
            </w:r>
          </w:p>
        </w:tc>
        <w:tc>
          <w:tcPr>
            <w:tcW w:w="1986" w:type="dxa"/>
            <w:shd w:val="clear" w:color="auto" w:fill="FFFFFF"/>
          </w:tcPr>
          <w:p w:rsidR="008A0D2B" w:rsidRDefault="008A0D2B" w:rsidP="00F46E9A">
            <w:pPr>
              <w:spacing w:line="240" w:lineRule="atLeast"/>
              <w:ind w:firstLine="0"/>
              <w:jc w:val="center"/>
            </w:pPr>
            <w:r w:rsidRPr="00125840">
              <w:t>тыс. куб. м/</w:t>
            </w:r>
          </w:p>
          <w:p w:rsidR="008A0D2B" w:rsidRPr="00125840" w:rsidRDefault="008A0D2B" w:rsidP="00F46E9A">
            <w:pPr>
              <w:spacing w:line="240" w:lineRule="atLeast"/>
              <w:ind w:firstLine="0"/>
              <w:jc w:val="center"/>
            </w:pPr>
            <w:r w:rsidRPr="00125840">
              <w:t>сут</w:t>
            </w:r>
            <w:r>
              <w:t>ки</w:t>
            </w:r>
          </w:p>
        </w:tc>
        <w:tc>
          <w:tcPr>
            <w:tcW w:w="1342" w:type="dxa"/>
            <w:shd w:val="clear" w:color="auto" w:fill="FFFFFF"/>
          </w:tcPr>
          <w:p w:rsidR="008A0D2B" w:rsidRPr="00125840" w:rsidRDefault="008A0D2B" w:rsidP="00F46E9A">
            <w:pPr>
              <w:spacing w:line="240" w:lineRule="atLeast"/>
              <w:ind w:firstLine="0"/>
              <w:jc w:val="center"/>
            </w:pPr>
            <w:r w:rsidRPr="00125840">
              <w:t>0,55</w:t>
            </w:r>
          </w:p>
        </w:tc>
        <w:tc>
          <w:tcPr>
            <w:tcW w:w="1214" w:type="dxa"/>
            <w:shd w:val="clear" w:color="auto" w:fill="FFFFFF"/>
          </w:tcPr>
          <w:p w:rsidR="008A0D2B" w:rsidRPr="00125840" w:rsidRDefault="008A0D2B" w:rsidP="00F46E9A">
            <w:pPr>
              <w:spacing w:line="240" w:lineRule="atLeast"/>
              <w:ind w:firstLine="0"/>
              <w:jc w:val="center"/>
            </w:pPr>
            <w:r>
              <w:t>7,27</w:t>
            </w:r>
          </w:p>
        </w:tc>
      </w:tr>
      <w:tr w:rsidR="008A0D2B" w:rsidRPr="00125840" w:rsidTr="00F46E9A">
        <w:trPr>
          <w:jc w:val="center"/>
        </w:trPr>
        <w:tc>
          <w:tcPr>
            <w:tcW w:w="623" w:type="dxa"/>
            <w:shd w:val="clear" w:color="auto" w:fill="FFFFFF"/>
          </w:tcPr>
          <w:p w:rsidR="008A0D2B" w:rsidRPr="00125840" w:rsidRDefault="008A0D2B" w:rsidP="00F46E9A">
            <w:pPr>
              <w:spacing w:line="240" w:lineRule="atLeast"/>
              <w:ind w:firstLine="0"/>
              <w:jc w:val="center"/>
              <w:rPr>
                <w:szCs w:val="28"/>
              </w:rPr>
            </w:pPr>
            <w:r w:rsidRPr="00125840">
              <w:rPr>
                <w:szCs w:val="28"/>
              </w:rPr>
              <w:t>5.2</w:t>
            </w:r>
          </w:p>
        </w:tc>
        <w:tc>
          <w:tcPr>
            <w:tcW w:w="4487" w:type="dxa"/>
            <w:shd w:val="clear" w:color="auto" w:fill="FFFFFF"/>
          </w:tcPr>
          <w:p w:rsidR="008A0D2B" w:rsidRPr="00125840" w:rsidRDefault="008A0D2B" w:rsidP="00F46E9A">
            <w:pPr>
              <w:spacing w:line="240" w:lineRule="atLeast"/>
              <w:ind w:firstLine="0"/>
            </w:pPr>
            <w:r w:rsidRPr="00125840">
              <w:t>Водоотведение</w:t>
            </w:r>
          </w:p>
        </w:tc>
        <w:tc>
          <w:tcPr>
            <w:tcW w:w="1986" w:type="dxa"/>
            <w:shd w:val="clear" w:color="auto" w:fill="FFFFFF"/>
          </w:tcPr>
          <w:p w:rsidR="008A0D2B" w:rsidRDefault="008A0D2B" w:rsidP="00F46E9A">
            <w:pPr>
              <w:spacing w:line="240" w:lineRule="atLeast"/>
              <w:ind w:firstLine="0"/>
              <w:jc w:val="center"/>
            </w:pPr>
            <w:r w:rsidRPr="00125840">
              <w:t>тыс. куб. м/</w:t>
            </w:r>
          </w:p>
          <w:p w:rsidR="008A0D2B" w:rsidRPr="00125840" w:rsidRDefault="008A0D2B" w:rsidP="00F46E9A">
            <w:pPr>
              <w:spacing w:line="240" w:lineRule="atLeast"/>
              <w:ind w:firstLine="0"/>
              <w:jc w:val="center"/>
            </w:pPr>
            <w:r w:rsidRPr="00125840">
              <w:t>сутки</w:t>
            </w:r>
          </w:p>
        </w:tc>
        <w:tc>
          <w:tcPr>
            <w:tcW w:w="1342" w:type="dxa"/>
            <w:shd w:val="clear" w:color="auto" w:fill="FFFFFF"/>
          </w:tcPr>
          <w:p w:rsidR="008A0D2B" w:rsidRPr="00125840" w:rsidRDefault="008A0D2B" w:rsidP="00F46E9A">
            <w:pPr>
              <w:spacing w:line="240" w:lineRule="atLeast"/>
              <w:ind w:firstLine="0"/>
              <w:jc w:val="center"/>
            </w:pPr>
            <w:r w:rsidRPr="00125840">
              <w:t>0,55</w:t>
            </w:r>
          </w:p>
        </w:tc>
        <w:tc>
          <w:tcPr>
            <w:tcW w:w="1214" w:type="dxa"/>
            <w:shd w:val="clear" w:color="auto" w:fill="FFFFFF"/>
          </w:tcPr>
          <w:p w:rsidR="008A0D2B" w:rsidRPr="00125840" w:rsidRDefault="008A0D2B" w:rsidP="00F46E9A">
            <w:pPr>
              <w:spacing w:line="240" w:lineRule="atLeast"/>
              <w:ind w:firstLine="0"/>
              <w:jc w:val="center"/>
            </w:pPr>
            <w:r>
              <w:t>6,41</w:t>
            </w:r>
          </w:p>
        </w:tc>
      </w:tr>
      <w:tr w:rsidR="008A0D2B" w:rsidRPr="00125840" w:rsidTr="00F46E9A">
        <w:trPr>
          <w:jc w:val="center"/>
        </w:trPr>
        <w:tc>
          <w:tcPr>
            <w:tcW w:w="623" w:type="dxa"/>
            <w:shd w:val="clear" w:color="auto" w:fill="FFFFFF"/>
          </w:tcPr>
          <w:p w:rsidR="008A0D2B" w:rsidRPr="00125840" w:rsidRDefault="008A0D2B" w:rsidP="00F46E9A">
            <w:pPr>
              <w:spacing w:line="240" w:lineRule="atLeast"/>
              <w:ind w:firstLine="0"/>
              <w:jc w:val="center"/>
              <w:rPr>
                <w:szCs w:val="28"/>
              </w:rPr>
            </w:pPr>
            <w:r w:rsidRPr="00125840">
              <w:rPr>
                <w:szCs w:val="28"/>
              </w:rPr>
              <w:t>5.3</w:t>
            </w:r>
          </w:p>
        </w:tc>
        <w:tc>
          <w:tcPr>
            <w:tcW w:w="4487" w:type="dxa"/>
            <w:shd w:val="clear" w:color="auto" w:fill="FFFFFF"/>
          </w:tcPr>
          <w:p w:rsidR="008A0D2B" w:rsidRPr="00125840" w:rsidRDefault="008A0D2B" w:rsidP="00F46E9A">
            <w:pPr>
              <w:spacing w:line="240" w:lineRule="atLeast"/>
              <w:ind w:firstLine="0"/>
            </w:pPr>
            <w:r w:rsidRPr="00125840">
              <w:t>Электропотребление</w:t>
            </w:r>
          </w:p>
        </w:tc>
        <w:tc>
          <w:tcPr>
            <w:tcW w:w="1986" w:type="dxa"/>
            <w:shd w:val="clear" w:color="auto" w:fill="FFFFFF"/>
          </w:tcPr>
          <w:p w:rsidR="008A0D2B" w:rsidRPr="00125840" w:rsidRDefault="008A0D2B" w:rsidP="00F46E9A">
            <w:pPr>
              <w:spacing w:line="240" w:lineRule="atLeast"/>
              <w:ind w:firstLine="0"/>
              <w:jc w:val="center"/>
            </w:pPr>
            <w:r w:rsidRPr="00125840">
              <w:t>МВт</w:t>
            </w:r>
          </w:p>
        </w:tc>
        <w:tc>
          <w:tcPr>
            <w:tcW w:w="1342" w:type="dxa"/>
            <w:shd w:val="clear" w:color="auto" w:fill="FFFFFF"/>
          </w:tcPr>
          <w:p w:rsidR="008A0D2B" w:rsidRPr="00125840" w:rsidRDefault="008A0D2B" w:rsidP="00F46E9A">
            <w:pPr>
              <w:spacing w:line="240" w:lineRule="atLeast"/>
              <w:ind w:firstLine="0"/>
              <w:jc w:val="center"/>
            </w:pPr>
            <w:r w:rsidRPr="00125840">
              <w:t>12,36</w:t>
            </w:r>
          </w:p>
        </w:tc>
        <w:tc>
          <w:tcPr>
            <w:tcW w:w="1214" w:type="dxa"/>
            <w:shd w:val="clear" w:color="auto" w:fill="FFFFFF"/>
          </w:tcPr>
          <w:p w:rsidR="008A0D2B" w:rsidRPr="00125840" w:rsidRDefault="008A0D2B" w:rsidP="00F46E9A">
            <w:pPr>
              <w:spacing w:line="240" w:lineRule="atLeast"/>
              <w:ind w:firstLine="0"/>
              <w:jc w:val="center"/>
            </w:pPr>
            <w:r>
              <w:t>20,86</w:t>
            </w:r>
          </w:p>
        </w:tc>
      </w:tr>
      <w:tr w:rsidR="008A0D2B" w:rsidRPr="00125840" w:rsidTr="00F46E9A">
        <w:trPr>
          <w:jc w:val="center"/>
        </w:trPr>
        <w:tc>
          <w:tcPr>
            <w:tcW w:w="623" w:type="dxa"/>
            <w:shd w:val="clear" w:color="auto" w:fill="FFFFFF"/>
          </w:tcPr>
          <w:p w:rsidR="008A0D2B" w:rsidRPr="00125840" w:rsidRDefault="008A0D2B" w:rsidP="00F46E9A">
            <w:pPr>
              <w:spacing w:line="240" w:lineRule="atLeast"/>
              <w:ind w:firstLine="0"/>
              <w:jc w:val="center"/>
              <w:rPr>
                <w:szCs w:val="28"/>
              </w:rPr>
            </w:pPr>
            <w:r w:rsidRPr="00125840">
              <w:rPr>
                <w:szCs w:val="28"/>
              </w:rPr>
              <w:t>5.4</w:t>
            </w:r>
          </w:p>
        </w:tc>
        <w:tc>
          <w:tcPr>
            <w:tcW w:w="4487" w:type="dxa"/>
            <w:shd w:val="clear" w:color="auto" w:fill="FFFFFF"/>
          </w:tcPr>
          <w:p w:rsidR="008A0D2B" w:rsidRPr="00125840" w:rsidRDefault="008A0D2B" w:rsidP="00F46E9A">
            <w:pPr>
              <w:spacing w:line="240" w:lineRule="atLeast"/>
              <w:ind w:firstLine="0"/>
            </w:pPr>
            <w:r w:rsidRPr="00125840">
              <w:t>Услуги связи</w:t>
            </w:r>
          </w:p>
        </w:tc>
        <w:tc>
          <w:tcPr>
            <w:tcW w:w="1986" w:type="dxa"/>
            <w:shd w:val="clear" w:color="auto" w:fill="FFFFFF"/>
          </w:tcPr>
          <w:p w:rsidR="008A0D2B" w:rsidRDefault="008A0D2B" w:rsidP="00F46E9A">
            <w:pPr>
              <w:spacing w:line="240" w:lineRule="atLeast"/>
              <w:ind w:firstLine="0"/>
              <w:jc w:val="center"/>
            </w:pPr>
            <w:r w:rsidRPr="00125840">
              <w:t xml:space="preserve">тыс. </w:t>
            </w:r>
          </w:p>
          <w:p w:rsidR="008A0D2B" w:rsidRPr="00125840" w:rsidRDefault="008A0D2B" w:rsidP="00F46E9A">
            <w:pPr>
              <w:spacing w:line="240" w:lineRule="atLeast"/>
              <w:ind w:firstLine="0"/>
              <w:jc w:val="center"/>
            </w:pPr>
            <w:r w:rsidRPr="00125840">
              <w:t>абонентских портов</w:t>
            </w:r>
          </w:p>
        </w:tc>
        <w:tc>
          <w:tcPr>
            <w:tcW w:w="1342" w:type="dxa"/>
            <w:shd w:val="clear" w:color="auto" w:fill="FFFFFF"/>
          </w:tcPr>
          <w:p w:rsidR="008A0D2B" w:rsidRPr="00125840" w:rsidRDefault="008A0D2B" w:rsidP="00F46E9A">
            <w:pPr>
              <w:spacing w:line="240" w:lineRule="atLeast"/>
              <w:ind w:firstLine="0"/>
              <w:jc w:val="center"/>
            </w:pPr>
            <w:r w:rsidRPr="00125840">
              <w:t>0,74</w:t>
            </w:r>
          </w:p>
        </w:tc>
        <w:tc>
          <w:tcPr>
            <w:tcW w:w="1214" w:type="dxa"/>
            <w:shd w:val="clear" w:color="auto" w:fill="FFFFFF"/>
          </w:tcPr>
          <w:p w:rsidR="008A0D2B" w:rsidRPr="00125840" w:rsidRDefault="008A0D2B" w:rsidP="00F46E9A">
            <w:pPr>
              <w:spacing w:line="240" w:lineRule="atLeast"/>
              <w:ind w:firstLine="0"/>
              <w:jc w:val="center"/>
            </w:pPr>
            <w:r>
              <w:t>16,01</w:t>
            </w:r>
          </w:p>
        </w:tc>
      </w:tr>
      <w:tr w:rsidR="008A0D2B" w:rsidRPr="00125840" w:rsidTr="00F46E9A">
        <w:trPr>
          <w:jc w:val="center"/>
        </w:trPr>
        <w:tc>
          <w:tcPr>
            <w:tcW w:w="623" w:type="dxa"/>
            <w:shd w:val="clear" w:color="auto" w:fill="FFFFFF"/>
          </w:tcPr>
          <w:p w:rsidR="008A0D2B" w:rsidRPr="00125840" w:rsidRDefault="008A0D2B" w:rsidP="00F46E9A">
            <w:pPr>
              <w:spacing w:line="240" w:lineRule="atLeast"/>
              <w:ind w:firstLine="0"/>
              <w:jc w:val="center"/>
              <w:rPr>
                <w:szCs w:val="28"/>
              </w:rPr>
            </w:pPr>
            <w:r w:rsidRPr="00125840">
              <w:rPr>
                <w:szCs w:val="28"/>
              </w:rPr>
              <w:t>5.5</w:t>
            </w:r>
          </w:p>
        </w:tc>
        <w:tc>
          <w:tcPr>
            <w:tcW w:w="4487" w:type="dxa"/>
            <w:shd w:val="clear" w:color="auto" w:fill="FFFFFF"/>
          </w:tcPr>
          <w:p w:rsidR="008A0D2B" w:rsidRPr="00125840" w:rsidRDefault="008A0D2B" w:rsidP="00F46E9A">
            <w:pPr>
              <w:spacing w:line="240" w:lineRule="atLeast"/>
              <w:ind w:firstLine="0"/>
            </w:pPr>
            <w:r w:rsidRPr="00125840">
              <w:t>Расход тепла</w:t>
            </w:r>
          </w:p>
        </w:tc>
        <w:tc>
          <w:tcPr>
            <w:tcW w:w="1986" w:type="dxa"/>
            <w:shd w:val="clear" w:color="auto" w:fill="FFFFFF"/>
          </w:tcPr>
          <w:p w:rsidR="008A0D2B" w:rsidRPr="00125840" w:rsidRDefault="008A0D2B" w:rsidP="00F46E9A">
            <w:pPr>
              <w:spacing w:line="240" w:lineRule="atLeast"/>
              <w:ind w:firstLine="0"/>
              <w:jc w:val="center"/>
            </w:pPr>
            <w:r w:rsidRPr="00125840">
              <w:t>Гкал/час</w:t>
            </w:r>
          </w:p>
        </w:tc>
        <w:tc>
          <w:tcPr>
            <w:tcW w:w="1342" w:type="dxa"/>
            <w:shd w:val="clear" w:color="auto" w:fill="FFFFFF"/>
          </w:tcPr>
          <w:p w:rsidR="008A0D2B" w:rsidRPr="00125840" w:rsidRDefault="008A0D2B" w:rsidP="00F46E9A">
            <w:pPr>
              <w:spacing w:line="240" w:lineRule="atLeast"/>
              <w:ind w:firstLine="0"/>
              <w:jc w:val="center"/>
            </w:pPr>
            <w:r w:rsidRPr="00125840">
              <w:t>7,84</w:t>
            </w:r>
          </w:p>
        </w:tc>
        <w:tc>
          <w:tcPr>
            <w:tcW w:w="1214" w:type="dxa"/>
            <w:shd w:val="clear" w:color="auto" w:fill="FFFFFF"/>
          </w:tcPr>
          <w:p w:rsidR="008A0D2B" w:rsidRPr="00125840" w:rsidRDefault="008A0D2B" w:rsidP="00F46E9A">
            <w:pPr>
              <w:spacing w:line="240" w:lineRule="atLeast"/>
              <w:ind w:firstLine="0"/>
              <w:jc w:val="center"/>
            </w:pPr>
            <w:r>
              <w:t>51,71</w:t>
            </w:r>
          </w:p>
        </w:tc>
      </w:tr>
    </w:tbl>
    <w:p w:rsidR="008A0D2B" w:rsidRPr="00125840" w:rsidRDefault="008A0D2B" w:rsidP="008A0D2B">
      <w:pPr>
        <w:ind w:left="6237" w:firstLine="0"/>
        <w:rPr>
          <w:sz w:val="24"/>
          <w:szCs w:val="24"/>
        </w:rPr>
      </w:pPr>
    </w:p>
    <w:p w:rsidR="008A0D2B" w:rsidRPr="00125840" w:rsidRDefault="008A0D2B" w:rsidP="008A0D2B">
      <w:pPr>
        <w:ind w:left="6237" w:firstLine="0"/>
        <w:rPr>
          <w:sz w:val="24"/>
          <w:szCs w:val="24"/>
        </w:rPr>
      </w:pPr>
    </w:p>
    <w:p w:rsidR="008A0D2B" w:rsidRDefault="008A0D2B" w:rsidP="008A0D2B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Pr="00125840">
        <w:rPr>
          <w:sz w:val="24"/>
          <w:szCs w:val="24"/>
        </w:rPr>
        <w:t>__</w:t>
      </w:r>
    </w:p>
    <w:p w:rsidR="008A0D2B" w:rsidRDefault="008A0D2B" w:rsidP="008A0D2B">
      <w:pPr>
        <w:ind w:firstLine="0"/>
        <w:jc w:val="center"/>
        <w:rPr>
          <w:sz w:val="24"/>
          <w:szCs w:val="24"/>
        </w:rPr>
      </w:pPr>
    </w:p>
    <w:p w:rsidR="008A0D2B" w:rsidRPr="00125840" w:rsidRDefault="008A0D2B" w:rsidP="008A0D2B">
      <w:pPr>
        <w:ind w:firstLine="0"/>
        <w:jc w:val="center"/>
        <w:rPr>
          <w:sz w:val="24"/>
          <w:szCs w:val="24"/>
        </w:rPr>
        <w:sectPr w:rsidR="008A0D2B" w:rsidRPr="00125840" w:rsidSect="00F46E9A">
          <w:headerReference w:type="even" r:id="rId11"/>
          <w:headerReference w:type="default" r:id="rId12"/>
          <w:headerReference w:type="first" r:id="rId13"/>
          <w:pgSz w:w="11906" w:h="16838"/>
          <w:pgMar w:top="1134" w:right="567" w:bottom="851" w:left="1418" w:header="709" w:footer="709" w:gutter="0"/>
          <w:pgNumType w:start="1"/>
          <w:cols w:space="708"/>
          <w:titlePg/>
          <w:docGrid w:linePitch="381"/>
        </w:sectPr>
      </w:pPr>
    </w:p>
    <w:tbl>
      <w:tblPr>
        <w:tblStyle w:val="af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3"/>
      </w:tblGrid>
      <w:tr w:rsidR="008A0D2B" w:rsidTr="00F46E9A">
        <w:tc>
          <w:tcPr>
            <w:tcW w:w="3934" w:type="dxa"/>
          </w:tcPr>
          <w:p w:rsidR="008A0D2B" w:rsidRDefault="008A0D2B" w:rsidP="00F46E9A">
            <w:pPr>
              <w:ind w:firstLine="0"/>
              <w:rPr>
                <w:sz w:val="24"/>
                <w:szCs w:val="24"/>
              </w:rPr>
            </w:pPr>
            <w:r w:rsidRPr="00010A72">
              <w:rPr>
                <w:sz w:val="24"/>
                <w:szCs w:val="24"/>
              </w:rPr>
              <w:lastRenderedPageBreak/>
              <w:t>Приложение 3</w:t>
            </w:r>
          </w:p>
          <w:p w:rsidR="008A0D2B" w:rsidRDefault="008A0D2B" w:rsidP="002E600F">
            <w:pPr>
              <w:ind w:firstLine="0"/>
              <w:rPr>
                <w:sz w:val="24"/>
                <w:szCs w:val="24"/>
              </w:rPr>
            </w:pPr>
            <w:r w:rsidRPr="00010A72">
              <w:rPr>
                <w:sz w:val="24"/>
                <w:szCs w:val="24"/>
              </w:rPr>
              <w:t>к проекту планировки территории, ограниченной перспективным н</w:t>
            </w:r>
            <w:r w:rsidRPr="00010A72">
              <w:rPr>
                <w:sz w:val="24"/>
                <w:szCs w:val="24"/>
              </w:rPr>
              <w:t>а</w:t>
            </w:r>
            <w:r w:rsidRPr="00010A72">
              <w:rPr>
                <w:sz w:val="24"/>
                <w:szCs w:val="24"/>
              </w:rPr>
              <w:t>правлением Красного проспекта, планируемой магистральной ул</w:t>
            </w:r>
            <w:r w:rsidRPr="00010A72">
              <w:rPr>
                <w:sz w:val="24"/>
                <w:szCs w:val="24"/>
              </w:rPr>
              <w:t>и</w:t>
            </w:r>
            <w:r w:rsidRPr="00010A72">
              <w:rPr>
                <w:sz w:val="24"/>
                <w:szCs w:val="24"/>
              </w:rPr>
              <w:t>цей общегородского значения непрерывного движения, план</w:t>
            </w:r>
            <w:r w:rsidRPr="00010A72">
              <w:rPr>
                <w:sz w:val="24"/>
                <w:szCs w:val="24"/>
              </w:rPr>
              <w:t>и</w:t>
            </w:r>
            <w:r w:rsidRPr="00010A72">
              <w:rPr>
                <w:sz w:val="24"/>
                <w:szCs w:val="24"/>
              </w:rPr>
              <w:t>руемой магистральной улицей общегородского значения регул</w:t>
            </w:r>
            <w:r w:rsidRPr="00010A72">
              <w:rPr>
                <w:sz w:val="24"/>
                <w:szCs w:val="24"/>
              </w:rPr>
              <w:t>и</w:t>
            </w:r>
            <w:r w:rsidRPr="00010A72">
              <w:rPr>
                <w:sz w:val="24"/>
                <w:szCs w:val="24"/>
              </w:rPr>
              <w:t>руемого движения и рекой 2-</w:t>
            </w:r>
            <w:r w:rsidR="002E600F">
              <w:rPr>
                <w:sz w:val="24"/>
                <w:szCs w:val="24"/>
              </w:rPr>
              <w:t>я</w:t>
            </w:r>
            <w:r w:rsidRPr="00010A72">
              <w:rPr>
                <w:sz w:val="24"/>
                <w:szCs w:val="24"/>
              </w:rPr>
              <w:t xml:space="preserve"> Ельцовк</w:t>
            </w:r>
            <w:r w:rsidR="002E600F">
              <w:rPr>
                <w:sz w:val="24"/>
                <w:szCs w:val="24"/>
              </w:rPr>
              <w:t>а</w:t>
            </w:r>
            <w:r w:rsidRPr="00010A72">
              <w:rPr>
                <w:sz w:val="24"/>
                <w:szCs w:val="24"/>
              </w:rPr>
              <w:t>, в Заельцовском районе</w:t>
            </w:r>
            <w:r>
              <w:rPr>
                <w:sz w:val="24"/>
                <w:szCs w:val="24"/>
              </w:rPr>
              <w:t xml:space="preserve">   </w:t>
            </w:r>
          </w:p>
        </w:tc>
      </w:tr>
    </w:tbl>
    <w:p w:rsidR="008A0D2B" w:rsidRPr="0088353A" w:rsidRDefault="00234FB5" w:rsidP="008A0D2B">
      <w:pPr>
        <w:ind w:left="5670" w:firstLine="0"/>
        <w:jc w:val="left"/>
        <w:rPr>
          <w:szCs w:val="28"/>
        </w:rPr>
      </w:pPr>
      <w:r>
        <w:rPr>
          <w:noProof/>
          <w:szCs w:val="28"/>
        </w:rPr>
        <w:pict>
          <v:rect id="Rectangle 3" o:spid="_x0000_s1027" style="position:absolute;left:0;text-align:left;margin-left:318.6pt;margin-top:10.55pt;width:25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" strokecolor="white [3212]"/>
        </w:pict>
      </w:r>
      <w:r w:rsidR="008A0D2B" w:rsidRPr="0088353A">
        <w:rPr>
          <w:szCs w:val="28"/>
        </w:rPr>
        <w:t xml:space="preserve"> </w:t>
      </w:r>
    </w:p>
    <w:p w:rsidR="008A0D2B" w:rsidRPr="0088353A" w:rsidRDefault="008A0D2B" w:rsidP="008A0D2B">
      <w:pPr>
        <w:autoSpaceDE w:val="0"/>
        <w:autoSpaceDN w:val="0"/>
        <w:adjustRightInd w:val="0"/>
        <w:spacing w:line="240" w:lineRule="atLeast"/>
        <w:jc w:val="center"/>
        <w:rPr>
          <w:b/>
          <w:szCs w:val="28"/>
        </w:rPr>
      </w:pPr>
    </w:p>
    <w:p w:rsidR="008A0D2B" w:rsidRPr="00125840" w:rsidRDefault="008A0D2B" w:rsidP="008A0D2B">
      <w:pPr>
        <w:autoSpaceDE w:val="0"/>
        <w:autoSpaceDN w:val="0"/>
        <w:adjustRightInd w:val="0"/>
        <w:spacing w:line="240" w:lineRule="atLeast"/>
        <w:ind w:firstLine="0"/>
        <w:jc w:val="center"/>
        <w:rPr>
          <w:b/>
          <w:szCs w:val="28"/>
        </w:rPr>
      </w:pPr>
      <w:r w:rsidRPr="00125840">
        <w:rPr>
          <w:b/>
          <w:szCs w:val="28"/>
        </w:rPr>
        <w:t>ПОЛОЖЕНИЯ</w:t>
      </w:r>
    </w:p>
    <w:p w:rsidR="008A0D2B" w:rsidRPr="00125840" w:rsidRDefault="008A0D2B" w:rsidP="008A0D2B">
      <w:pPr>
        <w:autoSpaceDE w:val="0"/>
        <w:autoSpaceDN w:val="0"/>
        <w:adjustRightInd w:val="0"/>
        <w:spacing w:line="240" w:lineRule="atLeast"/>
        <w:ind w:firstLine="0"/>
        <w:jc w:val="center"/>
        <w:rPr>
          <w:b/>
          <w:szCs w:val="28"/>
        </w:rPr>
      </w:pPr>
      <w:r w:rsidRPr="00125840">
        <w:rPr>
          <w:b/>
          <w:szCs w:val="28"/>
        </w:rPr>
        <w:t>об очередности планируемого развития территории</w:t>
      </w:r>
    </w:p>
    <w:p w:rsidR="008A0D2B" w:rsidRPr="00125840" w:rsidRDefault="008A0D2B" w:rsidP="008A0D2B">
      <w:pPr>
        <w:autoSpaceDE w:val="0"/>
        <w:autoSpaceDN w:val="0"/>
        <w:adjustRightInd w:val="0"/>
        <w:spacing w:line="240" w:lineRule="atLeast"/>
        <w:rPr>
          <w:szCs w:val="28"/>
        </w:rPr>
      </w:pPr>
    </w:p>
    <w:p w:rsidR="008A0D2B" w:rsidRPr="00125840" w:rsidRDefault="008A0D2B" w:rsidP="008A0D2B">
      <w:pPr>
        <w:rPr>
          <w:szCs w:val="28"/>
        </w:rPr>
      </w:pPr>
      <w:r w:rsidRPr="00125840">
        <w:rPr>
          <w:szCs w:val="28"/>
        </w:rPr>
        <w:t>Освоение территории, ограниченной перспективным направлением Красн</w:t>
      </w:r>
      <w:r w:rsidRPr="00125840">
        <w:rPr>
          <w:szCs w:val="28"/>
        </w:rPr>
        <w:t>о</w:t>
      </w:r>
      <w:r w:rsidRPr="00125840">
        <w:rPr>
          <w:szCs w:val="28"/>
        </w:rPr>
        <w:t>го проспекта, планируемой магистральной улицей общегородского значения непрерывного движения, планируемой магистральной улицей общегородского значения регулируемого движения и рекой 2-й Ельцовкой, в Заельцовском районе (далее – планируемая территория) предварительно пред</w:t>
      </w:r>
      <w:r>
        <w:rPr>
          <w:szCs w:val="28"/>
        </w:rPr>
        <w:t>полагается провести в три этапа:</w:t>
      </w:r>
      <w:r w:rsidRPr="00125840">
        <w:rPr>
          <w:szCs w:val="28"/>
        </w:rPr>
        <w:t xml:space="preserve"> </w:t>
      </w:r>
    </w:p>
    <w:p w:rsidR="008A0D2B" w:rsidRPr="00125840" w:rsidRDefault="008A0D2B" w:rsidP="008A0D2B">
      <w:pPr>
        <w:ind w:firstLine="708"/>
        <w:rPr>
          <w:szCs w:val="28"/>
        </w:rPr>
      </w:pPr>
      <w:r w:rsidRPr="00125840">
        <w:rPr>
          <w:szCs w:val="28"/>
        </w:rPr>
        <w:t>1 этап освоения</w:t>
      </w:r>
      <w:r w:rsidR="00370522">
        <w:rPr>
          <w:szCs w:val="28"/>
        </w:rPr>
        <w:t>:</w:t>
      </w:r>
      <w:r w:rsidRPr="00125840">
        <w:rPr>
          <w:szCs w:val="28"/>
        </w:rPr>
        <w:t xml:space="preserve"> южная часть планируемой территории – квартал </w:t>
      </w:r>
      <w:r>
        <w:rPr>
          <w:szCs w:val="28"/>
        </w:rPr>
        <w:t>101.</w:t>
      </w:r>
      <w:r w:rsidRPr="00125840">
        <w:rPr>
          <w:szCs w:val="28"/>
        </w:rPr>
        <w:t>01.02.04 с общеобразовательной организацией, дошкольной образовательной организацией и амбулаторно-поликлинич</w:t>
      </w:r>
      <w:r>
        <w:rPr>
          <w:szCs w:val="28"/>
        </w:rPr>
        <w:t>еским учреждением;</w:t>
      </w:r>
      <w:r w:rsidRPr="00125840">
        <w:rPr>
          <w:szCs w:val="28"/>
        </w:rPr>
        <w:t xml:space="preserve"> </w:t>
      </w:r>
    </w:p>
    <w:p w:rsidR="008A0D2B" w:rsidRPr="00125840" w:rsidRDefault="008A0D2B" w:rsidP="008A0D2B">
      <w:pPr>
        <w:ind w:firstLine="708"/>
        <w:rPr>
          <w:szCs w:val="28"/>
        </w:rPr>
      </w:pPr>
      <w:r w:rsidRPr="00125840">
        <w:rPr>
          <w:szCs w:val="28"/>
        </w:rPr>
        <w:t>2 этап освоения</w:t>
      </w:r>
      <w:r w:rsidR="00370522">
        <w:rPr>
          <w:szCs w:val="28"/>
        </w:rPr>
        <w:t>:</w:t>
      </w:r>
      <w:r w:rsidRPr="00125840">
        <w:rPr>
          <w:szCs w:val="28"/>
        </w:rPr>
        <w:t xml:space="preserve"> центральная часть планируемой территории – кварталы </w:t>
      </w:r>
      <w:r>
        <w:rPr>
          <w:szCs w:val="28"/>
        </w:rPr>
        <w:t>101.</w:t>
      </w:r>
      <w:r w:rsidRPr="00125840">
        <w:rPr>
          <w:szCs w:val="28"/>
        </w:rPr>
        <w:t xml:space="preserve">01.02.03, </w:t>
      </w:r>
      <w:r>
        <w:rPr>
          <w:szCs w:val="28"/>
        </w:rPr>
        <w:t>101.</w:t>
      </w:r>
      <w:r w:rsidRPr="00125840">
        <w:rPr>
          <w:szCs w:val="28"/>
        </w:rPr>
        <w:t xml:space="preserve">01.02.02 и </w:t>
      </w:r>
      <w:r>
        <w:rPr>
          <w:szCs w:val="28"/>
        </w:rPr>
        <w:t>101.01.02.01;</w:t>
      </w:r>
      <w:r w:rsidRPr="00125840">
        <w:rPr>
          <w:szCs w:val="28"/>
        </w:rPr>
        <w:t xml:space="preserve"> </w:t>
      </w:r>
    </w:p>
    <w:p w:rsidR="008A0D2B" w:rsidRPr="00125840" w:rsidRDefault="008A0D2B" w:rsidP="008A0D2B">
      <w:pPr>
        <w:ind w:firstLine="708"/>
        <w:rPr>
          <w:szCs w:val="28"/>
        </w:rPr>
      </w:pPr>
      <w:r w:rsidRPr="00125840">
        <w:rPr>
          <w:szCs w:val="28"/>
        </w:rPr>
        <w:t>3 этап освоения</w:t>
      </w:r>
      <w:r w:rsidR="00370522">
        <w:rPr>
          <w:szCs w:val="28"/>
        </w:rPr>
        <w:t>:</w:t>
      </w:r>
      <w:r w:rsidRPr="00125840">
        <w:rPr>
          <w:szCs w:val="28"/>
        </w:rPr>
        <w:t xml:space="preserve"> северная часть территории – кварталы </w:t>
      </w:r>
      <w:r>
        <w:rPr>
          <w:szCs w:val="28"/>
        </w:rPr>
        <w:t>101.</w:t>
      </w:r>
      <w:r w:rsidRPr="00125840">
        <w:rPr>
          <w:szCs w:val="28"/>
        </w:rPr>
        <w:t xml:space="preserve">01.01.03, </w:t>
      </w:r>
      <w:r>
        <w:rPr>
          <w:szCs w:val="28"/>
        </w:rPr>
        <w:t>101.</w:t>
      </w:r>
      <w:r w:rsidRPr="00125840">
        <w:rPr>
          <w:szCs w:val="28"/>
        </w:rPr>
        <w:t xml:space="preserve">01.01.02, </w:t>
      </w:r>
      <w:r>
        <w:rPr>
          <w:szCs w:val="28"/>
        </w:rPr>
        <w:t>101.</w:t>
      </w:r>
      <w:r w:rsidRPr="00125840">
        <w:rPr>
          <w:szCs w:val="28"/>
        </w:rPr>
        <w:t xml:space="preserve">01.01.01 и </w:t>
      </w:r>
      <w:r>
        <w:rPr>
          <w:szCs w:val="28"/>
        </w:rPr>
        <w:t>101.</w:t>
      </w:r>
      <w:r w:rsidRPr="00125840">
        <w:rPr>
          <w:szCs w:val="28"/>
        </w:rPr>
        <w:t>0.0.01 с двумя общеобразовательными организ</w:t>
      </w:r>
      <w:r w:rsidRPr="00125840">
        <w:rPr>
          <w:szCs w:val="28"/>
        </w:rPr>
        <w:t>а</w:t>
      </w:r>
      <w:r w:rsidRPr="00125840">
        <w:rPr>
          <w:szCs w:val="28"/>
        </w:rPr>
        <w:t>циями, тремя дошкольными образовательными организациями и амбулаторно-поликлиническим учреждением.</w:t>
      </w:r>
    </w:p>
    <w:p w:rsidR="008A0D2B" w:rsidRPr="00125840" w:rsidRDefault="008A0D2B" w:rsidP="008A0D2B">
      <w:pPr>
        <w:ind w:firstLine="708"/>
      </w:pPr>
      <w:r w:rsidRPr="00125840">
        <w:rPr>
          <w:szCs w:val="28"/>
        </w:rPr>
        <w:t>В случае сохранения войсковой части № 3733 и акционерного общества</w:t>
      </w:r>
      <w:r w:rsidR="00370522">
        <w:rPr>
          <w:szCs w:val="28"/>
        </w:rPr>
        <w:t xml:space="preserve"> </w:t>
      </w:r>
      <w:r w:rsidRPr="00125840">
        <w:rPr>
          <w:szCs w:val="28"/>
        </w:rPr>
        <w:t>«Новосибирский авиаремонтный завод» проектные решения планируемой терр</w:t>
      </w:r>
      <w:r w:rsidRPr="00125840">
        <w:rPr>
          <w:szCs w:val="28"/>
        </w:rPr>
        <w:t>и</w:t>
      </w:r>
      <w:r w:rsidRPr="00125840">
        <w:rPr>
          <w:szCs w:val="28"/>
        </w:rPr>
        <w:t>тории</w:t>
      </w:r>
      <w:r>
        <w:rPr>
          <w:szCs w:val="28"/>
        </w:rPr>
        <w:t>,</w:t>
      </w:r>
      <w:r w:rsidRPr="00125840">
        <w:rPr>
          <w:szCs w:val="28"/>
        </w:rPr>
        <w:t xml:space="preserve"> решения проекта планировки следует </w:t>
      </w:r>
      <w:r>
        <w:rPr>
          <w:szCs w:val="28"/>
        </w:rPr>
        <w:t>откорректировать с уче</w:t>
      </w:r>
      <w:r w:rsidRPr="00125840">
        <w:rPr>
          <w:szCs w:val="28"/>
        </w:rPr>
        <w:t>том сохраняемых объектов федерального значения.</w:t>
      </w:r>
    </w:p>
    <w:p w:rsidR="008A0D2B" w:rsidRPr="00125840" w:rsidRDefault="008A0D2B" w:rsidP="008A0D2B">
      <w:pPr>
        <w:ind w:firstLine="720"/>
      </w:pPr>
      <w:r w:rsidRPr="00125840">
        <w:t>На последующих стадиях проектирования необходимо уточнить технич</w:t>
      </w:r>
      <w:r w:rsidRPr="00125840">
        <w:t>е</w:t>
      </w:r>
      <w:r w:rsidRPr="00125840">
        <w:t>ские решения по отводу и очистке поверхностных стоков с учетом требований СанПиН 2.1.5.980-00. 2.1.5 «Водоотведение населенных мест, санитарная охрана водных объектов. Гигиенические требования к охране поверхностных вод. Сан</w:t>
      </w:r>
      <w:r w:rsidRPr="00125840">
        <w:t>и</w:t>
      </w:r>
      <w:r w:rsidRPr="00125840">
        <w:t>тарные правила и нормы».</w:t>
      </w:r>
    </w:p>
    <w:p w:rsidR="008A0D2B" w:rsidRPr="00125840" w:rsidRDefault="008A0D2B" w:rsidP="008A0D2B">
      <w:pPr>
        <w:autoSpaceDE w:val="0"/>
        <w:autoSpaceDN w:val="0"/>
        <w:adjustRightInd w:val="0"/>
        <w:spacing w:line="240" w:lineRule="atLeast"/>
        <w:ind w:firstLine="708"/>
        <w:rPr>
          <w:szCs w:val="28"/>
        </w:rPr>
      </w:pPr>
      <w:r w:rsidRPr="00125840">
        <w:t>Для организации отвода поверхностных стоков на комплексные очистные сооружения следует предусмотреть сооружения для регулирования объема стоков перед насосными станциями (в том числе с целью резервирования земельных уч</w:t>
      </w:r>
      <w:r w:rsidRPr="00125840">
        <w:t>а</w:t>
      </w:r>
      <w:r w:rsidRPr="00125840">
        <w:t>стков) либо принять насосное оборудование для расчетного секундного расхода, определенного в соответствии с действующими нормативными документами.</w:t>
      </w:r>
    </w:p>
    <w:p w:rsidR="008A0D2B" w:rsidRDefault="008A0D2B" w:rsidP="008A0D2B">
      <w:pPr>
        <w:ind w:firstLine="0"/>
      </w:pPr>
    </w:p>
    <w:p w:rsidR="008A0D2B" w:rsidRDefault="008A0D2B" w:rsidP="008A0D2B">
      <w:pPr>
        <w:ind w:firstLine="0"/>
      </w:pPr>
    </w:p>
    <w:p w:rsidR="008A0D2B" w:rsidRPr="00125840" w:rsidRDefault="008A0D2B" w:rsidP="008A0D2B">
      <w:pPr>
        <w:ind w:firstLine="0"/>
        <w:jc w:val="center"/>
        <w:rPr>
          <w:sz w:val="24"/>
          <w:szCs w:val="24"/>
        </w:rPr>
      </w:pPr>
      <w:r w:rsidRPr="00125840">
        <w:rPr>
          <w:sz w:val="24"/>
          <w:szCs w:val="24"/>
        </w:rPr>
        <w:t>_________________</w:t>
      </w:r>
    </w:p>
    <w:p w:rsidR="00125840" w:rsidRPr="00125840" w:rsidRDefault="00125840" w:rsidP="008A0D2B">
      <w:pPr>
        <w:ind w:left="5954" w:firstLine="0"/>
        <w:rPr>
          <w:sz w:val="24"/>
          <w:szCs w:val="24"/>
        </w:rPr>
      </w:pPr>
    </w:p>
    <w:sectPr w:rsidR="00125840" w:rsidRPr="00125840" w:rsidSect="008A0D2B">
      <w:headerReference w:type="even" r:id="rId14"/>
      <w:headerReference w:type="default" r:id="rId15"/>
      <w:headerReference w:type="first" r:id="rId16"/>
      <w:pgSz w:w="11906" w:h="16838" w:code="9"/>
      <w:pgMar w:top="1134" w:right="567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E9A" w:rsidRDefault="00F46E9A" w:rsidP="007B56B1">
      <w:r>
        <w:separator/>
      </w:r>
    </w:p>
    <w:p w:rsidR="00F46E9A" w:rsidRDefault="00F46E9A"/>
  </w:endnote>
  <w:endnote w:type="continuationSeparator" w:id="0">
    <w:p w:rsidR="00F46E9A" w:rsidRDefault="00F46E9A" w:rsidP="007B56B1">
      <w:r>
        <w:continuationSeparator/>
      </w:r>
    </w:p>
    <w:p w:rsidR="00F46E9A" w:rsidRDefault="00F46E9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eterburg">
    <w:charset w:val="00"/>
    <w:family w:val="auto"/>
    <w:pitch w:val="variable"/>
    <w:sig w:usb0="00000287" w:usb1="00000000" w:usb2="00000000" w:usb3="00000000" w:csb0="0000001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E9A" w:rsidRDefault="00F46E9A" w:rsidP="007B56B1">
      <w:r>
        <w:separator/>
      </w:r>
    </w:p>
    <w:p w:rsidR="00F46E9A" w:rsidRDefault="00F46E9A"/>
  </w:footnote>
  <w:footnote w:type="continuationSeparator" w:id="0">
    <w:p w:rsidR="00F46E9A" w:rsidRDefault="00F46E9A" w:rsidP="007B56B1">
      <w:r>
        <w:continuationSeparator/>
      </w:r>
    </w:p>
    <w:p w:rsidR="00F46E9A" w:rsidRDefault="00F46E9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E9A" w:rsidRPr="000E35E1" w:rsidRDefault="00234FB5" w:rsidP="009E0E53">
    <w:pPr>
      <w:pStyle w:val="a3"/>
      <w:ind w:right="-2" w:firstLine="0"/>
      <w:jc w:val="center"/>
      <w:rPr>
        <w:rStyle w:val="a5"/>
        <w:sz w:val="24"/>
      </w:rPr>
    </w:pPr>
    <w:r w:rsidRPr="0087283C">
      <w:rPr>
        <w:rStyle w:val="a5"/>
        <w:sz w:val="24"/>
      </w:rPr>
      <w:fldChar w:fldCharType="begin"/>
    </w:r>
    <w:r w:rsidR="00F46E9A" w:rsidRPr="0087283C">
      <w:rPr>
        <w:rStyle w:val="a5"/>
        <w:sz w:val="24"/>
      </w:rPr>
      <w:instrText xml:space="preserve"> PAGE </w:instrText>
    </w:r>
    <w:r w:rsidRPr="0087283C">
      <w:rPr>
        <w:rStyle w:val="a5"/>
        <w:sz w:val="24"/>
      </w:rPr>
      <w:fldChar w:fldCharType="separate"/>
    </w:r>
    <w:r w:rsidR="009A027E">
      <w:rPr>
        <w:rStyle w:val="a5"/>
        <w:noProof/>
        <w:sz w:val="24"/>
      </w:rPr>
      <w:t>2</w:t>
    </w:r>
    <w:r w:rsidRPr="0087283C">
      <w:rPr>
        <w:rStyle w:val="a5"/>
        <w:sz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904642"/>
      <w:docPartObj>
        <w:docPartGallery w:val="Page Numbers (Top of Page)"/>
        <w:docPartUnique/>
      </w:docPartObj>
    </w:sdtPr>
    <w:sdtContent>
      <w:p w:rsidR="00F46E9A" w:rsidRDefault="00234FB5">
        <w:pPr>
          <w:pStyle w:val="a3"/>
          <w:jc w:val="center"/>
        </w:pPr>
        <w:r>
          <w:fldChar w:fldCharType="begin"/>
        </w:r>
        <w:r w:rsidR="00DA1E19">
          <w:instrText xml:space="preserve"> PAGE   \* MERGEFORMAT </w:instrText>
        </w:r>
        <w:r>
          <w:fldChar w:fldCharType="separate"/>
        </w:r>
        <w:r w:rsidR="00F46E9A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E9A" w:rsidRPr="00F46E9A" w:rsidRDefault="00234FB5" w:rsidP="00F46E9A">
    <w:pPr>
      <w:pStyle w:val="a3"/>
      <w:tabs>
        <w:tab w:val="clear" w:pos="4153"/>
        <w:tab w:val="clear" w:pos="8306"/>
      </w:tabs>
      <w:ind w:firstLine="0"/>
      <w:jc w:val="center"/>
      <w:rPr>
        <w:sz w:val="24"/>
        <w:szCs w:val="24"/>
      </w:rPr>
    </w:pPr>
    <w:sdt>
      <w:sdtPr>
        <w:id w:val="195904643"/>
        <w:docPartObj>
          <w:docPartGallery w:val="Page Numbers (Top of Page)"/>
          <w:docPartUnique/>
        </w:docPartObj>
      </w:sdtPr>
      <w:sdtEndPr>
        <w:rPr>
          <w:sz w:val="24"/>
          <w:szCs w:val="24"/>
        </w:rPr>
      </w:sdtEndPr>
      <w:sdtContent>
        <w:r w:rsidRPr="00F46E9A">
          <w:rPr>
            <w:sz w:val="24"/>
            <w:szCs w:val="24"/>
          </w:rPr>
          <w:fldChar w:fldCharType="begin"/>
        </w:r>
        <w:r w:rsidR="00F46E9A" w:rsidRPr="00F46E9A">
          <w:rPr>
            <w:sz w:val="24"/>
            <w:szCs w:val="24"/>
          </w:rPr>
          <w:instrText xml:space="preserve"> PAGE   \* MERGEFORMAT </w:instrText>
        </w:r>
        <w:r w:rsidRPr="00F46E9A">
          <w:rPr>
            <w:sz w:val="24"/>
            <w:szCs w:val="24"/>
          </w:rPr>
          <w:fldChar w:fldCharType="separate"/>
        </w:r>
        <w:r w:rsidR="009A027E">
          <w:rPr>
            <w:noProof/>
            <w:sz w:val="24"/>
            <w:szCs w:val="24"/>
          </w:rPr>
          <w:t>12</w:t>
        </w:r>
        <w:r w:rsidRPr="00F46E9A">
          <w:rPr>
            <w:noProof/>
            <w:sz w:val="24"/>
            <w:szCs w:val="24"/>
          </w:rPr>
          <w:fldChar w:fldCharType="end"/>
        </w:r>
      </w:sdtContent>
    </w:sdt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E9A" w:rsidRPr="00E9684B" w:rsidRDefault="00F46E9A" w:rsidP="00E9684B">
    <w:pPr>
      <w:pStyle w:val="a3"/>
      <w:rPr>
        <w:sz w:val="16"/>
        <w:szCs w:val="16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4107186"/>
      <w:docPartObj>
        <w:docPartGallery w:val="Page Numbers (Top of Page)"/>
        <w:docPartUnique/>
      </w:docPartObj>
    </w:sdtPr>
    <w:sdtContent>
      <w:p w:rsidR="00F46E9A" w:rsidRDefault="00234FB5">
        <w:pPr>
          <w:pStyle w:val="a3"/>
          <w:jc w:val="center"/>
        </w:pPr>
        <w:r>
          <w:fldChar w:fldCharType="begin"/>
        </w:r>
        <w:r w:rsidR="00DA1E19">
          <w:instrText xml:space="preserve"> PAGE   \* MERGEFORMAT </w:instrText>
        </w:r>
        <w:r>
          <w:fldChar w:fldCharType="separate"/>
        </w:r>
        <w:r w:rsidR="00F46E9A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4107187"/>
      <w:docPartObj>
        <w:docPartGallery w:val="Page Numbers (Top of Page)"/>
        <w:docPartUnique/>
      </w:docPartObj>
    </w:sdtPr>
    <w:sdtContent>
      <w:p w:rsidR="00F46E9A" w:rsidRDefault="00234FB5">
        <w:pPr>
          <w:pStyle w:val="a3"/>
          <w:jc w:val="center"/>
        </w:pPr>
        <w:r>
          <w:fldChar w:fldCharType="begin"/>
        </w:r>
        <w:r w:rsidR="00DA1E19">
          <w:instrText xml:space="preserve"> PAGE   \* MERGEFORMAT </w:instrText>
        </w:r>
        <w:r>
          <w:fldChar w:fldCharType="separate"/>
        </w:r>
        <w:r w:rsidR="00F46E9A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E9A" w:rsidRPr="00E9684B" w:rsidRDefault="00F46E9A" w:rsidP="00E9684B">
    <w:pPr>
      <w:pStyle w:val="a3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9607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3">
    <w:nsid w:val="12933C07"/>
    <w:multiLevelType w:val="hybridMultilevel"/>
    <w:tmpl w:val="CC8A6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961CD0"/>
    <w:multiLevelType w:val="hybridMultilevel"/>
    <w:tmpl w:val="F5FAFC36"/>
    <w:lvl w:ilvl="0" w:tplc="F73A1CD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B886F56"/>
    <w:multiLevelType w:val="hybridMultilevel"/>
    <w:tmpl w:val="DEE46E20"/>
    <w:lvl w:ilvl="0" w:tplc="2AF692EC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CC72BD"/>
    <w:multiLevelType w:val="multilevel"/>
    <w:tmpl w:val="01C6739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2276AAF"/>
    <w:multiLevelType w:val="multilevel"/>
    <w:tmpl w:val="FBEAC58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6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8">
    <w:nsid w:val="23A06B43"/>
    <w:multiLevelType w:val="hybridMultilevel"/>
    <w:tmpl w:val="5254BCBC"/>
    <w:lvl w:ilvl="0" w:tplc="F0F6B7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29596F4D"/>
    <w:multiLevelType w:val="multilevel"/>
    <w:tmpl w:val="4092A7D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AB6333D"/>
    <w:multiLevelType w:val="multilevel"/>
    <w:tmpl w:val="48FC63E6"/>
    <w:lvl w:ilvl="0">
      <w:start w:val="1"/>
      <w:numFmt w:val="decimal"/>
      <w:pStyle w:val="2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10F4FBD"/>
    <w:multiLevelType w:val="multilevel"/>
    <w:tmpl w:val="5BC0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2160"/>
      </w:pPr>
      <w:rPr>
        <w:rFonts w:cs="Times New Roman" w:hint="default"/>
      </w:rPr>
    </w:lvl>
  </w:abstractNum>
  <w:abstractNum w:abstractNumId="12">
    <w:nsid w:val="31CC26D8"/>
    <w:multiLevelType w:val="hybridMultilevel"/>
    <w:tmpl w:val="BE2662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2977A4D"/>
    <w:multiLevelType w:val="hybridMultilevel"/>
    <w:tmpl w:val="BD260556"/>
    <w:lvl w:ilvl="0" w:tplc="3954D64C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38345307"/>
    <w:multiLevelType w:val="multilevel"/>
    <w:tmpl w:val="F44ED70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5">
    <w:nsid w:val="3D0F19D0"/>
    <w:multiLevelType w:val="multilevel"/>
    <w:tmpl w:val="44B2C9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2F02F82"/>
    <w:multiLevelType w:val="hybridMultilevel"/>
    <w:tmpl w:val="69A8B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2FD2813"/>
    <w:multiLevelType w:val="multilevel"/>
    <w:tmpl w:val="366655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37052C6"/>
    <w:multiLevelType w:val="multilevel"/>
    <w:tmpl w:val="83F85F70"/>
    <w:lvl w:ilvl="0">
      <w:start w:val="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19">
    <w:nsid w:val="46D93FB4"/>
    <w:multiLevelType w:val="hybridMultilevel"/>
    <w:tmpl w:val="598CA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33F4FA8"/>
    <w:multiLevelType w:val="multilevel"/>
    <w:tmpl w:val="0A7A6AF2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1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21">
    <w:nsid w:val="5BB03FA0"/>
    <w:multiLevelType w:val="hybridMultilevel"/>
    <w:tmpl w:val="974E001A"/>
    <w:lvl w:ilvl="0" w:tplc="FEDC0C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64AE2AB3"/>
    <w:multiLevelType w:val="hybridMultilevel"/>
    <w:tmpl w:val="106C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D15589"/>
    <w:multiLevelType w:val="hybridMultilevel"/>
    <w:tmpl w:val="C1CE9A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764B7235"/>
    <w:multiLevelType w:val="multilevel"/>
    <w:tmpl w:val="3C3E68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4"/>
  </w:num>
  <w:num w:numId="12">
    <w:abstractNumId w:val="5"/>
  </w:num>
  <w:num w:numId="13">
    <w:abstractNumId w:val="25"/>
  </w:num>
  <w:num w:numId="14">
    <w:abstractNumId w:val="15"/>
  </w:num>
  <w:num w:numId="15">
    <w:abstractNumId w:val="8"/>
  </w:num>
  <w:num w:numId="16">
    <w:abstractNumId w:val="20"/>
  </w:num>
  <w:num w:numId="17">
    <w:abstractNumId w:val="7"/>
  </w:num>
  <w:num w:numId="18">
    <w:abstractNumId w:val="6"/>
  </w:num>
  <w:num w:numId="19">
    <w:abstractNumId w:val="23"/>
  </w:num>
  <w:num w:numId="20">
    <w:abstractNumId w:val="13"/>
  </w:num>
  <w:num w:numId="21">
    <w:abstractNumId w:val="3"/>
  </w:num>
  <w:num w:numId="22">
    <w:abstractNumId w:val="4"/>
  </w:num>
  <w:num w:numId="23">
    <w:abstractNumId w:val="1"/>
  </w:num>
  <w:num w:numId="24">
    <w:abstractNumId w:val="2"/>
  </w:num>
  <w:num w:numId="25">
    <w:abstractNumId w:val="21"/>
  </w:num>
  <w:num w:numId="26">
    <w:abstractNumId w:val="16"/>
  </w:num>
  <w:num w:numId="27">
    <w:abstractNumId w:val="19"/>
  </w:num>
  <w:num w:numId="28">
    <w:abstractNumId w:val="11"/>
  </w:num>
  <w:num w:numId="29">
    <w:abstractNumId w:val="18"/>
  </w:num>
  <w:num w:numId="30">
    <w:abstractNumId w:val="24"/>
  </w:num>
  <w:num w:numId="31">
    <w:abstractNumId w:val="22"/>
  </w:num>
  <w:num w:numId="32">
    <w:abstractNumId w:val="10"/>
  </w:num>
  <w:num w:numId="33">
    <w:abstractNumId w:val="12"/>
  </w:num>
  <w:num w:numId="34">
    <w:abstractNumId w:val="17"/>
  </w:num>
  <w:num w:numId="35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efaultTabStop w:val="720"/>
  <w:autoHyphenation/>
  <w:consecutiveHyphenLimit w:val="1"/>
  <w:hyphenationZone w:val="357"/>
  <w:drawingGridHorizontalSpacing w:val="14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830C3B"/>
    <w:rsid w:val="0000087C"/>
    <w:rsid w:val="000010E6"/>
    <w:rsid w:val="00001B3B"/>
    <w:rsid w:val="00001BC1"/>
    <w:rsid w:val="00001F3E"/>
    <w:rsid w:val="00003AA4"/>
    <w:rsid w:val="00004343"/>
    <w:rsid w:val="00005D02"/>
    <w:rsid w:val="0000717A"/>
    <w:rsid w:val="000075B6"/>
    <w:rsid w:val="00010A72"/>
    <w:rsid w:val="00011868"/>
    <w:rsid w:val="00011AEA"/>
    <w:rsid w:val="000120C5"/>
    <w:rsid w:val="00012254"/>
    <w:rsid w:val="00012BC2"/>
    <w:rsid w:val="000130F5"/>
    <w:rsid w:val="00013F14"/>
    <w:rsid w:val="0001466D"/>
    <w:rsid w:val="00014EF1"/>
    <w:rsid w:val="0001543D"/>
    <w:rsid w:val="0001650A"/>
    <w:rsid w:val="000201A5"/>
    <w:rsid w:val="00020C64"/>
    <w:rsid w:val="00020E33"/>
    <w:rsid w:val="00023052"/>
    <w:rsid w:val="00023130"/>
    <w:rsid w:val="00023CC8"/>
    <w:rsid w:val="0002407E"/>
    <w:rsid w:val="000241D9"/>
    <w:rsid w:val="00025F4B"/>
    <w:rsid w:val="0002627A"/>
    <w:rsid w:val="00026B7F"/>
    <w:rsid w:val="000272F1"/>
    <w:rsid w:val="000314B6"/>
    <w:rsid w:val="00031B0B"/>
    <w:rsid w:val="00032939"/>
    <w:rsid w:val="0003302F"/>
    <w:rsid w:val="00033274"/>
    <w:rsid w:val="00033375"/>
    <w:rsid w:val="000333CB"/>
    <w:rsid w:val="000337CF"/>
    <w:rsid w:val="0003426C"/>
    <w:rsid w:val="00035246"/>
    <w:rsid w:val="0003645D"/>
    <w:rsid w:val="000372F4"/>
    <w:rsid w:val="000401D7"/>
    <w:rsid w:val="00042ADF"/>
    <w:rsid w:val="00042F32"/>
    <w:rsid w:val="00042F68"/>
    <w:rsid w:val="000448FC"/>
    <w:rsid w:val="000456B7"/>
    <w:rsid w:val="00046182"/>
    <w:rsid w:val="00047CF1"/>
    <w:rsid w:val="00050117"/>
    <w:rsid w:val="0005241B"/>
    <w:rsid w:val="00053ADE"/>
    <w:rsid w:val="00054818"/>
    <w:rsid w:val="00054877"/>
    <w:rsid w:val="00054A9F"/>
    <w:rsid w:val="00054EE8"/>
    <w:rsid w:val="00054F0F"/>
    <w:rsid w:val="0005531B"/>
    <w:rsid w:val="00056D44"/>
    <w:rsid w:val="00057B46"/>
    <w:rsid w:val="000602AC"/>
    <w:rsid w:val="000605A2"/>
    <w:rsid w:val="00061572"/>
    <w:rsid w:val="0006181F"/>
    <w:rsid w:val="000625FC"/>
    <w:rsid w:val="00062EA7"/>
    <w:rsid w:val="00063287"/>
    <w:rsid w:val="000636BA"/>
    <w:rsid w:val="0006525C"/>
    <w:rsid w:val="00065AD0"/>
    <w:rsid w:val="00066AD7"/>
    <w:rsid w:val="000672F4"/>
    <w:rsid w:val="00067F1C"/>
    <w:rsid w:val="00072E4D"/>
    <w:rsid w:val="000736DD"/>
    <w:rsid w:val="00073A34"/>
    <w:rsid w:val="00073C2F"/>
    <w:rsid w:val="000740EE"/>
    <w:rsid w:val="0007471A"/>
    <w:rsid w:val="0007499E"/>
    <w:rsid w:val="00074A43"/>
    <w:rsid w:val="000751FA"/>
    <w:rsid w:val="00075AF2"/>
    <w:rsid w:val="000768B0"/>
    <w:rsid w:val="00080840"/>
    <w:rsid w:val="00081A8A"/>
    <w:rsid w:val="000826F9"/>
    <w:rsid w:val="00082CF7"/>
    <w:rsid w:val="00083339"/>
    <w:rsid w:val="00084BE0"/>
    <w:rsid w:val="00085A9D"/>
    <w:rsid w:val="00086655"/>
    <w:rsid w:val="00086DEF"/>
    <w:rsid w:val="0008717C"/>
    <w:rsid w:val="000877A0"/>
    <w:rsid w:val="00087B60"/>
    <w:rsid w:val="00087C9F"/>
    <w:rsid w:val="0009164B"/>
    <w:rsid w:val="000919FD"/>
    <w:rsid w:val="000921F5"/>
    <w:rsid w:val="00092A0A"/>
    <w:rsid w:val="00092D47"/>
    <w:rsid w:val="000940BF"/>
    <w:rsid w:val="00095932"/>
    <w:rsid w:val="00095C66"/>
    <w:rsid w:val="00096BA6"/>
    <w:rsid w:val="000A108F"/>
    <w:rsid w:val="000A1EEC"/>
    <w:rsid w:val="000A4147"/>
    <w:rsid w:val="000A5182"/>
    <w:rsid w:val="000A69D7"/>
    <w:rsid w:val="000A6DE1"/>
    <w:rsid w:val="000A7499"/>
    <w:rsid w:val="000B1404"/>
    <w:rsid w:val="000B1E8F"/>
    <w:rsid w:val="000B26CE"/>
    <w:rsid w:val="000B2761"/>
    <w:rsid w:val="000B27B1"/>
    <w:rsid w:val="000B2E0F"/>
    <w:rsid w:val="000B3663"/>
    <w:rsid w:val="000B3E28"/>
    <w:rsid w:val="000B440B"/>
    <w:rsid w:val="000B6772"/>
    <w:rsid w:val="000B7267"/>
    <w:rsid w:val="000C1A3E"/>
    <w:rsid w:val="000C1C6B"/>
    <w:rsid w:val="000C384C"/>
    <w:rsid w:val="000C3E0E"/>
    <w:rsid w:val="000C486C"/>
    <w:rsid w:val="000C5245"/>
    <w:rsid w:val="000C5391"/>
    <w:rsid w:val="000C77A3"/>
    <w:rsid w:val="000C7F6D"/>
    <w:rsid w:val="000D0B79"/>
    <w:rsid w:val="000D1BA7"/>
    <w:rsid w:val="000D1D74"/>
    <w:rsid w:val="000D3124"/>
    <w:rsid w:val="000D4486"/>
    <w:rsid w:val="000D67AD"/>
    <w:rsid w:val="000D73BE"/>
    <w:rsid w:val="000E291A"/>
    <w:rsid w:val="000E3654"/>
    <w:rsid w:val="000E3F83"/>
    <w:rsid w:val="000E52BC"/>
    <w:rsid w:val="000E5391"/>
    <w:rsid w:val="000E7E95"/>
    <w:rsid w:val="000F0D6F"/>
    <w:rsid w:val="000F3886"/>
    <w:rsid w:val="000F3B16"/>
    <w:rsid w:val="000F4321"/>
    <w:rsid w:val="000F4E08"/>
    <w:rsid w:val="000F5767"/>
    <w:rsid w:val="000F64D1"/>
    <w:rsid w:val="000F7837"/>
    <w:rsid w:val="00100F16"/>
    <w:rsid w:val="00101631"/>
    <w:rsid w:val="001023A8"/>
    <w:rsid w:val="001026EA"/>
    <w:rsid w:val="00102762"/>
    <w:rsid w:val="00105380"/>
    <w:rsid w:val="001059A2"/>
    <w:rsid w:val="00106445"/>
    <w:rsid w:val="00106496"/>
    <w:rsid w:val="00107607"/>
    <w:rsid w:val="0011073D"/>
    <w:rsid w:val="0011321F"/>
    <w:rsid w:val="001133FD"/>
    <w:rsid w:val="001141D2"/>
    <w:rsid w:val="00114D5D"/>
    <w:rsid w:val="0011665B"/>
    <w:rsid w:val="001171BF"/>
    <w:rsid w:val="00117802"/>
    <w:rsid w:val="00117E9B"/>
    <w:rsid w:val="00120699"/>
    <w:rsid w:val="001215A2"/>
    <w:rsid w:val="001215FA"/>
    <w:rsid w:val="00121649"/>
    <w:rsid w:val="001217D3"/>
    <w:rsid w:val="00122408"/>
    <w:rsid w:val="00123C55"/>
    <w:rsid w:val="00124BE2"/>
    <w:rsid w:val="00124E7B"/>
    <w:rsid w:val="00124ED8"/>
    <w:rsid w:val="001255E7"/>
    <w:rsid w:val="00125840"/>
    <w:rsid w:val="0012678E"/>
    <w:rsid w:val="00126D9C"/>
    <w:rsid w:val="0012733A"/>
    <w:rsid w:val="001273F1"/>
    <w:rsid w:val="001326EC"/>
    <w:rsid w:val="00133E90"/>
    <w:rsid w:val="001349DA"/>
    <w:rsid w:val="00134DF6"/>
    <w:rsid w:val="00137009"/>
    <w:rsid w:val="00137A09"/>
    <w:rsid w:val="00141731"/>
    <w:rsid w:val="00141FE0"/>
    <w:rsid w:val="00142032"/>
    <w:rsid w:val="00142A48"/>
    <w:rsid w:val="00144120"/>
    <w:rsid w:val="00145875"/>
    <w:rsid w:val="001463AF"/>
    <w:rsid w:val="00146D51"/>
    <w:rsid w:val="001470A7"/>
    <w:rsid w:val="00147A91"/>
    <w:rsid w:val="0015004A"/>
    <w:rsid w:val="00150C19"/>
    <w:rsid w:val="0015383F"/>
    <w:rsid w:val="00156969"/>
    <w:rsid w:val="00156A6B"/>
    <w:rsid w:val="00157528"/>
    <w:rsid w:val="0016022C"/>
    <w:rsid w:val="00160B30"/>
    <w:rsid w:val="00160B8F"/>
    <w:rsid w:val="00161199"/>
    <w:rsid w:val="001612A3"/>
    <w:rsid w:val="00162676"/>
    <w:rsid w:val="00162FDE"/>
    <w:rsid w:val="001635D1"/>
    <w:rsid w:val="00165C64"/>
    <w:rsid w:val="00166A14"/>
    <w:rsid w:val="001677E4"/>
    <w:rsid w:val="00167AA8"/>
    <w:rsid w:val="00170327"/>
    <w:rsid w:val="00171561"/>
    <w:rsid w:val="00171972"/>
    <w:rsid w:val="001727CA"/>
    <w:rsid w:val="00175728"/>
    <w:rsid w:val="00175B5D"/>
    <w:rsid w:val="00176AB3"/>
    <w:rsid w:val="00176C0F"/>
    <w:rsid w:val="00176DF6"/>
    <w:rsid w:val="00177976"/>
    <w:rsid w:val="001813A0"/>
    <w:rsid w:val="00181586"/>
    <w:rsid w:val="00181603"/>
    <w:rsid w:val="00181C22"/>
    <w:rsid w:val="00181DA2"/>
    <w:rsid w:val="00182266"/>
    <w:rsid w:val="0018241B"/>
    <w:rsid w:val="001830C3"/>
    <w:rsid w:val="001835D3"/>
    <w:rsid w:val="0018480E"/>
    <w:rsid w:val="00185392"/>
    <w:rsid w:val="001870B1"/>
    <w:rsid w:val="0018742E"/>
    <w:rsid w:val="00190764"/>
    <w:rsid w:val="0019083F"/>
    <w:rsid w:val="0019121D"/>
    <w:rsid w:val="00191C00"/>
    <w:rsid w:val="00191CD5"/>
    <w:rsid w:val="00193DC0"/>
    <w:rsid w:val="00194652"/>
    <w:rsid w:val="00196B3D"/>
    <w:rsid w:val="00197CD2"/>
    <w:rsid w:val="001A0D68"/>
    <w:rsid w:val="001A1A1A"/>
    <w:rsid w:val="001A1D7F"/>
    <w:rsid w:val="001A21D5"/>
    <w:rsid w:val="001A3551"/>
    <w:rsid w:val="001A42AA"/>
    <w:rsid w:val="001A4D18"/>
    <w:rsid w:val="001A535B"/>
    <w:rsid w:val="001A5FE7"/>
    <w:rsid w:val="001A757E"/>
    <w:rsid w:val="001A7683"/>
    <w:rsid w:val="001A77DB"/>
    <w:rsid w:val="001A79D3"/>
    <w:rsid w:val="001A7BC2"/>
    <w:rsid w:val="001A7DBD"/>
    <w:rsid w:val="001A7E89"/>
    <w:rsid w:val="001B0656"/>
    <w:rsid w:val="001B14FF"/>
    <w:rsid w:val="001B151C"/>
    <w:rsid w:val="001B166C"/>
    <w:rsid w:val="001B2443"/>
    <w:rsid w:val="001B288D"/>
    <w:rsid w:val="001B2ADD"/>
    <w:rsid w:val="001B52F3"/>
    <w:rsid w:val="001B5462"/>
    <w:rsid w:val="001B5697"/>
    <w:rsid w:val="001B628B"/>
    <w:rsid w:val="001B6445"/>
    <w:rsid w:val="001B6FD8"/>
    <w:rsid w:val="001B7AB3"/>
    <w:rsid w:val="001B7F00"/>
    <w:rsid w:val="001C038F"/>
    <w:rsid w:val="001C04FD"/>
    <w:rsid w:val="001C0EAA"/>
    <w:rsid w:val="001C1047"/>
    <w:rsid w:val="001C1C8B"/>
    <w:rsid w:val="001C231A"/>
    <w:rsid w:val="001C2BFD"/>
    <w:rsid w:val="001C3A91"/>
    <w:rsid w:val="001C3B08"/>
    <w:rsid w:val="001C44B6"/>
    <w:rsid w:val="001C5EA4"/>
    <w:rsid w:val="001C6BB9"/>
    <w:rsid w:val="001C6CED"/>
    <w:rsid w:val="001C6E68"/>
    <w:rsid w:val="001C700D"/>
    <w:rsid w:val="001C7286"/>
    <w:rsid w:val="001C75AC"/>
    <w:rsid w:val="001D036E"/>
    <w:rsid w:val="001D088D"/>
    <w:rsid w:val="001D1C97"/>
    <w:rsid w:val="001D1DC3"/>
    <w:rsid w:val="001D2627"/>
    <w:rsid w:val="001D47F7"/>
    <w:rsid w:val="001D553A"/>
    <w:rsid w:val="001D6BF4"/>
    <w:rsid w:val="001D7B31"/>
    <w:rsid w:val="001E0245"/>
    <w:rsid w:val="001E02BE"/>
    <w:rsid w:val="001E150F"/>
    <w:rsid w:val="001E1672"/>
    <w:rsid w:val="001E369E"/>
    <w:rsid w:val="001E3CF4"/>
    <w:rsid w:val="001E48CF"/>
    <w:rsid w:val="001E56AA"/>
    <w:rsid w:val="001E6117"/>
    <w:rsid w:val="001E65A7"/>
    <w:rsid w:val="001E7DBC"/>
    <w:rsid w:val="001F0625"/>
    <w:rsid w:val="001F0E4C"/>
    <w:rsid w:val="001F158B"/>
    <w:rsid w:val="001F2239"/>
    <w:rsid w:val="001F2A12"/>
    <w:rsid w:val="001F414C"/>
    <w:rsid w:val="001F4F94"/>
    <w:rsid w:val="001F5000"/>
    <w:rsid w:val="001F50C2"/>
    <w:rsid w:val="001F5661"/>
    <w:rsid w:val="001F6479"/>
    <w:rsid w:val="001F7454"/>
    <w:rsid w:val="00201283"/>
    <w:rsid w:val="00201A14"/>
    <w:rsid w:val="00201B08"/>
    <w:rsid w:val="0020373F"/>
    <w:rsid w:val="002049B8"/>
    <w:rsid w:val="00205431"/>
    <w:rsid w:val="0020762E"/>
    <w:rsid w:val="00210340"/>
    <w:rsid w:val="00210EDC"/>
    <w:rsid w:val="00211306"/>
    <w:rsid w:val="00211CB7"/>
    <w:rsid w:val="00211F51"/>
    <w:rsid w:val="0021203D"/>
    <w:rsid w:val="00213F11"/>
    <w:rsid w:val="00213F9D"/>
    <w:rsid w:val="00216519"/>
    <w:rsid w:val="00216FE5"/>
    <w:rsid w:val="002171C5"/>
    <w:rsid w:val="002173F2"/>
    <w:rsid w:val="002174D4"/>
    <w:rsid w:val="00221904"/>
    <w:rsid w:val="002239A1"/>
    <w:rsid w:val="00223A37"/>
    <w:rsid w:val="0022426A"/>
    <w:rsid w:val="00224861"/>
    <w:rsid w:val="00225882"/>
    <w:rsid w:val="00226C55"/>
    <w:rsid w:val="00226CEB"/>
    <w:rsid w:val="002279E1"/>
    <w:rsid w:val="002303E3"/>
    <w:rsid w:val="00230487"/>
    <w:rsid w:val="002336AB"/>
    <w:rsid w:val="002341F8"/>
    <w:rsid w:val="002344B8"/>
    <w:rsid w:val="00234AAC"/>
    <w:rsid w:val="00234C5C"/>
    <w:rsid w:val="00234FB5"/>
    <w:rsid w:val="0023525A"/>
    <w:rsid w:val="00235266"/>
    <w:rsid w:val="0023585B"/>
    <w:rsid w:val="00235B58"/>
    <w:rsid w:val="00235C9A"/>
    <w:rsid w:val="002361A6"/>
    <w:rsid w:val="00236313"/>
    <w:rsid w:val="00236900"/>
    <w:rsid w:val="00237218"/>
    <w:rsid w:val="00237479"/>
    <w:rsid w:val="00237820"/>
    <w:rsid w:val="00237823"/>
    <w:rsid w:val="00237ABA"/>
    <w:rsid w:val="00241D35"/>
    <w:rsid w:val="0024326E"/>
    <w:rsid w:val="002432F0"/>
    <w:rsid w:val="00245173"/>
    <w:rsid w:val="002454D9"/>
    <w:rsid w:val="00245DDC"/>
    <w:rsid w:val="0024645E"/>
    <w:rsid w:val="002464A1"/>
    <w:rsid w:val="00247861"/>
    <w:rsid w:val="00247B54"/>
    <w:rsid w:val="002513EF"/>
    <w:rsid w:val="0025166E"/>
    <w:rsid w:val="00251AD2"/>
    <w:rsid w:val="0025295A"/>
    <w:rsid w:val="00253195"/>
    <w:rsid w:val="00254D40"/>
    <w:rsid w:val="00255D4B"/>
    <w:rsid w:val="00256420"/>
    <w:rsid w:val="00257331"/>
    <w:rsid w:val="002578FA"/>
    <w:rsid w:val="0026036C"/>
    <w:rsid w:val="00261326"/>
    <w:rsid w:val="00263A17"/>
    <w:rsid w:val="00263B72"/>
    <w:rsid w:val="00263E64"/>
    <w:rsid w:val="00264046"/>
    <w:rsid w:val="00265464"/>
    <w:rsid w:val="00266457"/>
    <w:rsid w:val="0026661A"/>
    <w:rsid w:val="00266C2E"/>
    <w:rsid w:val="00266F44"/>
    <w:rsid w:val="00271585"/>
    <w:rsid w:val="0027169D"/>
    <w:rsid w:val="00271A1B"/>
    <w:rsid w:val="00272597"/>
    <w:rsid w:val="002730FA"/>
    <w:rsid w:val="0027375D"/>
    <w:rsid w:val="0027422B"/>
    <w:rsid w:val="002759E9"/>
    <w:rsid w:val="00276574"/>
    <w:rsid w:val="002766D0"/>
    <w:rsid w:val="0027728F"/>
    <w:rsid w:val="002800C3"/>
    <w:rsid w:val="00281224"/>
    <w:rsid w:val="00281755"/>
    <w:rsid w:val="00282807"/>
    <w:rsid w:val="0028333E"/>
    <w:rsid w:val="002851ED"/>
    <w:rsid w:val="00286EC3"/>
    <w:rsid w:val="002874E9"/>
    <w:rsid w:val="0029117E"/>
    <w:rsid w:val="00291386"/>
    <w:rsid w:val="00291DF6"/>
    <w:rsid w:val="00291DF7"/>
    <w:rsid w:val="00291ED8"/>
    <w:rsid w:val="00293879"/>
    <w:rsid w:val="002941B8"/>
    <w:rsid w:val="002943E5"/>
    <w:rsid w:val="00294C80"/>
    <w:rsid w:val="002976AB"/>
    <w:rsid w:val="002A0003"/>
    <w:rsid w:val="002A005A"/>
    <w:rsid w:val="002A076D"/>
    <w:rsid w:val="002A17C0"/>
    <w:rsid w:val="002A1D15"/>
    <w:rsid w:val="002A1FC0"/>
    <w:rsid w:val="002A2E13"/>
    <w:rsid w:val="002A3445"/>
    <w:rsid w:val="002A3B33"/>
    <w:rsid w:val="002A3C4B"/>
    <w:rsid w:val="002A4167"/>
    <w:rsid w:val="002A5F17"/>
    <w:rsid w:val="002A6131"/>
    <w:rsid w:val="002A6F08"/>
    <w:rsid w:val="002B01C1"/>
    <w:rsid w:val="002B1D3E"/>
    <w:rsid w:val="002B39AA"/>
    <w:rsid w:val="002B40A3"/>
    <w:rsid w:val="002B4175"/>
    <w:rsid w:val="002B5C90"/>
    <w:rsid w:val="002B7009"/>
    <w:rsid w:val="002B79D3"/>
    <w:rsid w:val="002B7FE1"/>
    <w:rsid w:val="002C0249"/>
    <w:rsid w:val="002C0CB9"/>
    <w:rsid w:val="002C1E59"/>
    <w:rsid w:val="002C1EC8"/>
    <w:rsid w:val="002C2565"/>
    <w:rsid w:val="002C361A"/>
    <w:rsid w:val="002C38CE"/>
    <w:rsid w:val="002C3A26"/>
    <w:rsid w:val="002C4FD3"/>
    <w:rsid w:val="002C534C"/>
    <w:rsid w:val="002C58AD"/>
    <w:rsid w:val="002C69B1"/>
    <w:rsid w:val="002C6ACA"/>
    <w:rsid w:val="002D0B9A"/>
    <w:rsid w:val="002D18EF"/>
    <w:rsid w:val="002D1D93"/>
    <w:rsid w:val="002D45A4"/>
    <w:rsid w:val="002D4B72"/>
    <w:rsid w:val="002D53E5"/>
    <w:rsid w:val="002D6344"/>
    <w:rsid w:val="002E03AB"/>
    <w:rsid w:val="002E0B94"/>
    <w:rsid w:val="002E136A"/>
    <w:rsid w:val="002E16BA"/>
    <w:rsid w:val="002E1B24"/>
    <w:rsid w:val="002E4F19"/>
    <w:rsid w:val="002E55DB"/>
    <w:rsid w:val="002E600F"/>
    <w:rsid w:val="002E75FF"/>
    <w:rsid w:val="002E7FF3"/>
    <w:rsid w:val="002F0266"/>
    <w:rsid w:val="002F0659"/>
    <w:rsid w:val="002F0B62"/>
    <w:rsid w:val="002F1D74"/>
    <w:rsid w:val="002F1D8A"/>
    <w:rsid w:val="002F22C5"/>
    <w:rsid w:val="002F3168"/>
    <w:rsid w:val="002F3F2C"/>
    <w:rsid w:val="002F575E"/>
    <w:rsid w:val="002F5BE4"/>
    <w:rsid w:val="002F5CAF"/>
    <w:rsid w:val="002F5FBC"/>
    <w:rsid w:val="002F6139"/>
    <w:rsid w:val="002F719C"/>
    <w:rsid w:val="002F7467"/>
    <w:rsid w:val="0030051D"/>
    <w:rsid w:val="00300959"/>
    <w:rsid w:val="00300CD0"/>
    <w:rsid w:val="00301013"/>
    <w:rsid w:val="00301BC5"/>
    <w:rsid w:val="0030249E"/>
    <w:rsid w:val="00303194"/>
    <w:rsid w:val="00305274"/>
    <w:rsid w:val="003067B1"/>
    <w:rsid w:val="00306F49"/>
    <w:rsid w:val="00307480"/>
    <w:rsid w:val="0031034C"/>
    <w:rsid w:val="003112D3"/>
    <w:rsid w:val="00313226"/>
    <w:rsid w:val="0031468D"/>
    <w:rsid w:val="00315093"/>
    <w:rsid w:val="003158D6"/>
    <w:rsid w:val="00315D31"/>
    <w:rsid w:val="003166BF"/>
    <w:rsid w:val="00317533"/>
    <w:rsid w:val="003178D5"/>
    <w:rsid w:val="0032146F"/>
    <w:rsid w:val="00321D89"/>
    <w:rsid w:val="00321E15"/>
    <w:rsid w:val="00322676"/>
    <w:rsid w:val="00326E69"/>
    <w:rsid w:val="0032753E"/>
    <w:rsid w:val="003309BB"/>
    <w:rsid w:val="00330C7C"/>
    <w:rsid w:val="0033420C"/>
    <w:rsid w:val="00334846"/>
    <w:rsid w:val="00334A06"/>
    <w:rsid w:val="00334B30"/>
    <w:rsid w:val="00335A3D"/>
    <w:rsid w:val="00335B74"/>
    <w:rsid w:val="003372CB"/>
    <w:rsid w:val="00337538"/>
    <w:rsid w:val="00337833"/>
    <w:rsid w:val="003401CE"/>
    <w:rsid w:val="00340276"/>
    <w:rsid w:val="00340309"/>
    <w:rsid w:val="003405F8"/>
    <w:rsid w:val="00341048"/>
    <w:rsid w:val="00342032"/>
    <w:rsid w:val="00342FDB"/>
    <w:rsid w:val="003445C2"/>
    <w:rsid w:val="00345039"/>
    <w:rsid w:val="00345FA5"/>
    <w:rsid w:val="00345FE4"/>
    <w:rsid w:val="003461BF"/>
    <w:rsid w:val="00346290"/>
    <w:rsid w:val="00347F5E"/>
    <w:rsid w:val="0035010A"/>
    <w:rsid w:val="00350455"/>
    <w:rsid w:val="00350674"/>
    <w:rsid w:val="003517C9"/>
    <w:rsid w:val="00351928"/>
    <w:rsid w:val="003534BC"/>
    <w:rsid w:val="00353798"/>
    <w:rsid w:val="00355B54"/>
    <w:rsid w:val="00355B66"/>
    <w:rsid w:val="003563D4"/>
    <w:rsid w:val="00356897"/>
    <w:rsid w:val="00357192"/>
    <w:rsid w:val="00357391"/>
    <w:rsid w:val="00360C75"/>
    <w:rsid w:val="00362525"/>
    <w:rsid w:val="00362667"/>
    <w:rsid w:val="00364E14"/>
    <w:rsid w:val="0036590E"/>
    <w:rsid w:val="00366695"/>
    <w:rsid w:val="00370056"/>
    <w:rsid w:val="003702E7"/>
    <w:rsid w:val="0037046A"/>
    <w:rsid w:val="00370522"/>
    <w:rsid w:val="00370978"/>
    <w:rsid w:val="00370F54"/>
    <w:rsid w:val="00371D23"/>
    <w:rsid w:val="0037237F"/>
    <w:rsid w:val="00372CBE"/>
    <w:rsid w:val="0037349B"/>
    <w:rsid w:val="00374C34"/>
    <w:rsid w:val="00375479"/>
    <w:rsid w:val="0037596A"/>
    <w:rsid w:val="00376269"/>
    <w:rsid w:val="00377BFE"/>
    <w:rsid w:val="00377E4F"/>
    <w:rsid w:val="00380662"/>
    <w:rsid w:val="00380C41"/>
    <w:rsid w:val="00380D18"/>
    <w:rsid w:val="00381ADC"/>
    <w:rsid w:val="00382AA3"/>
    <w:rsid w:val="00382AE9"/>
    <w:rsid w:val="00382EAA"/>
    <w:rsid w:val="0038443E"/>
    <w:rsid w:val="00385906"/>
    <w:rsid w:val="00385D2B"/>
    <w:rsid w:val="003864CD"/>
    <w:rsid w:val="00386B7F"/>
    <w:rsid w:val="00386CF7"/>
    <w:rsid w:val="00387454"/>
    <w:rsid w:val="003903F2"/>
    <w:rsid w:val="003905B5"/>
    <w:rsid w:val="00391103"/>
    <w:rsid w:val="0039166D"/>
    <w:rsid w:val="003918E4"/>
    <w:rsid w:val="00392236"/>
    <w:rsid w:val="00392FB5"/>
    <w:rsid w:val="003932F4"/>
    <w:rsid w:val="00394DCC"/>
    <w:rsid w:val="00394FAE"/>
    <w:rsid w:val="00395771"/>
    <w:rsid w:val="003964B4"/>
    <w:rsid w:val="003A0305"/>
    <w:rsid w:val="003A3D8E"/>
    <w:rsid w:val="003A3F7F"/>
    <w:rsid w:val="003A3FBC"/>
    <w:rsid w:val="003A5694"/>
    <w:rsid w:val="003A5BAF"/>
    <w:rsid w:val="003A5BF8"/>
    <w:rsid w:val="003A692B"/>
    <w:rsid w:val="003A6F83"/>
    <w:rsid w:val="003A6FBE"/>
    <w:rsid w:val="003A78B1"/>
    <w:rsid w:val="003B0422"/>
    <w:rsid w:val="003B23D3"/>
    <w:rsid w:val="003B277C"/>
    <w:rsid w:val="003B2783"/>
    <w:rsid w:val="003B362A"/>
    <w:rsid w:val="003B37D0"/>
    <w:rsid w:val="003B3C7A"/>
    <w:rsid w:val="003B43D7"/>
    <w:rsid w:val="003B43D8"/>
    <w:rsid w:val="003B4C5E"/>
    <w:rsid w:val="003B4ED4"/>
    <w:rsid w:val="003B4F32"/>
    <w:rsid w:val="003B524D"/>
    <w:rsid w:val="003B6A6E"/>
    <w:rsid w:val="003B6FC5"/>
    <w:rsid w:val="003C05A9"/>
    <w:rsid w:val="003C162C"/>
    <w:rsid w:val="003C3487"/>
    <w:rsid w:val="003C35F7"/>
    <w:rsid w:val="003C392F"/>
    <w:rsid w:val="003C4A96"/>
    <w:rsid w:val="003C73F6"/>
    <w:rsid w:val="003C772D"/>
    <w:rsid w:val="003C77DF"/>
    <w:rsid w:val="003D3926"/>
    <w:rsid w:val="003D3C2C"/>
    <w:rsid w:val="003D3EEE"/>
    <w:rsid w:val="003D48CE"/>
    <w:rsid w:val="003D4BFB"/>
    <w:rsid w:val="003D50DB"/>
    <w:rsid w:val="003D6B7A"/>
    <w:rsid w:val="003D75E2"/>
    <w:rsid w:val="003E0F48"/>
    <w:rsid w:val="003E2A89"/>
    <w:rsid w:val="003E3E25"/>
    <w:rsid w:val="003E4066"/>
    <w:rsid w:val="003E4EA3"/>
    <w:rsid w:val="003E5AFA"/>
    <w:rsid w:val="003E5F3C"/>
    <w:rsid w:val="003E6818"/>
    <w:rsid w:val="003E6B53"/>
    <w:rsid w:val="003F013F"/>
    <w:rsid w:val="003F03A5"/>
    <w:rsid w:val="003F0685"/>
    <w:rsid w:val="003F09A2"/>
    <w:rsid w:val="003F17EC"/>
    <w:rsid w:val="003F1D3D"/>
    <w:rsid w:val="003F2BDF"/>
    <w:rsid w:val="003F3027"/>
    <w:rsid w:val="003F324E"/>
    <w:rsid w:val="003F39B7"/>
    <w:rsid w:val="003F3AFB"/>
    <w:rsid w:val="003F3F01"/>
    <w:rsid w:val="003F4686"/>
    <w:rsid w:val="003F4AFE"/>
    <w:rsid w:val="003F50F0"/>
    <w:rsid w:val="003F531C"/>
    <w:rsid w:val="003F5E98"/>
    <w:rsid w:val="003F73B6"/>
    <w:rsid w:val="003F754F"/>
    <w:rsid w:val="00400ADB"/>
    <w:rsid w:val="00401EA9"/>
    <w:rsid w:val="00402ED3"/>
    <w:rsid w:val="00403179"/>
    <w:rsid w:val="00403F8B"/>
    <w:rsid w:val="004050A4"/>
    <w:rsid w:val="00405DFC"/>
    <w:rsid w:val="0040717F"/>
    <w:rsid w:val="00407DC8"/>
    <w:rsid w:val="00407E52"/>
    <w:rsid w:val="0041018A"/>
    <w:rsid w:val="004114DE"/>
    <w:rsid w:val="00412CBF"/>
    <w:rsid w:val="00414592"/>
    <w:rsid w:val="004158F9"/>
    <w:rsid w:val="00415F51"/>
    <w:rsid w:val="00416350"/>
    <w:rsid w:val="0041687C"/>
    <w:rsid w:val="0041708E"/>
    <w:rsid w:val="00417CBC"/>
    <w:rsid w:val="00420E06"/>
    <w:rsid w:val="0042112D"/>
    <w:rsid w:val="004212F6"/>
    <w:rsid w:val="004217C3"/>
    <w:rsid w:val="00421DF2"/>
    <w:rsid w:val="004228F7"/>
    <w:rsid w:val="0042473E"/>
    <w:rsid w:val="004262E6"/>
    <w:rsid w:val="0043288F"/>
    <w:rsid w:val="00433326"/>
    <w:rsid w:val="00433A5A"/>
    <w:rsid w:val="00433CCE"/>
    <w:rsid w:val="00434D65"/>
    <w:rsid w:val="00435123"/>
    <w:rsid w:val="00435402"/>
    <w:rsid w:val="00435736"/>
    <w:rsid w:val="0043581A"/>
    <w:rsid w:val="00435C4A"/>
    <w:rsid w:val="00437374"/>
    <w:rsid w:val="00437493"/>
    <w:rsid w:val="00440C5D"/>
    <w:rsid w:val="0044105C"/>
    <w:rsid w:val="0044172F"/>
    <w:rsid w:val="00441829"/>
    <w:rsid w:val="004418D6"/>
    <w:rsid w:val="004432E8"/>
    <w:rsid w:val="00443E26"/>
    <w:rsid w:val="0044425E"/>
    <w:rsid w:val="004442C9"/>
    <w:rsid w:val="00444735"/>
    <w:rsid w:val="00445E97"/>
    <w:rsid w:val="0044602E"/>
    <w:rsid w:val="00446C02"/>
    <w:rsid w:val="00446FED"/>
    <w:rsid w:val="00447741"/>
    <w:rsid w:val="00447E72"/>
    <w:rsid w:val="00450E82"/>
    <w:rsid w:val="00451C25"/>
    <w:rsid w:val="0045245C"/>
    <w:rsid w:val="00452ED3"/>
    <w:rsid w:val="00452EF0"/>
    <w:rsid w:val="00453D67"/>
    <w:rsid w:val="00454F2F"/>
    <w:rsid w:val="0045503A"/>
    <w:rsid w:val="00455242"/>
    <w:rsid w:val="004558ED"/>
    <w:rsid w:val="004577DB"/>
    <w:rsid w:val="00457928"/>
    <w:rsid w:val="00457B81"/>
    <w:rsid w:val="00457DD1"/>
    <w:rsid w:val="00457DF4"/>
    <w:rsid w:val="00461A47"/>
    <w:rsid w:val="00462787"/>
    <w:rsid w:val="004636CD"/>
    <w:rsid w:val="00464926"/>
    <w:rsid w:val="004665F8"/>
    <w:rsid w:val="0046703F"/>
    <w:rsid w:val="00467901"/>
    <w:rsid w:val="00467DFC"/>
    <w:rsid w:val="004722AC"/>
    <w:rsid w:val="004723DA"/>
    <w:rsid w:val="0047465B"/>
    <w:rsid w:val="004747C8"/>
    <w:rsid w:val="00476E47"/>
    <w:rsid w:val="004775CF"/>
    <w:rsid w:val="00477F25"/>
    <w:rsid w:val="0048135E"/>
    <w:rsid w:val="00481FB4"/>
    <w:rsid w:val="004828A2"/>
    <w:rsid w:val="00482E58"/>
    <w:rsid w:val="00483BAA"/>
    <w:rsid w:val="004847DC"/>
    <w:rsid w:val="0048603B"/>
    <w:rsid w:val="00486923"/>
    <w:rsid w:val="00486B64"/>
    <w:rsid w:val="004876D6"/>
    <w:rsid w:val="00490A63"/>
    <w:rsid w:val="004940C7"/>
    <w:rsid w:val="004946F9"/>
    <w:rsid w:val="004952DB"/>
    <w:rsid w:val="00495807"/>
    <w:rsid w:val="0049593F"/>
    <w:rsid w:val="00496F4E"/>
    <w:rsid w:val="004972AA"/>
    <w:rsid w:val="004A1AC7"/>
    <w:rsid w:val="004A1D3D"/>
    <w:rsid w:val="004A1DEE"/>
    <w:rsid w:val="004A1EBC"/>
    <w:rsid w:val="004A1F1F"/>
    <w:rsid w:val="004A2047"/>
    <w:rsid w:val="004A4205"/>
    <w:rsid w:val="004A4B1E"/>
    <w:rsid w:val="004A5018"/>
    <w:rsid w:val="004A5075"/>
    <w:rsid w:val="004A7BDB"/>
    <w:rsid w:val="004B1435"/>
    <w:rsid w:val="004B17CC"/>
    <w:rsid w:val="004B1A0B"/>
    <w:rsid w:val="004B2357"/>
    <w:rsid w:val="004B4558"/>
    <w:rsid w:val="004B4F4F"/>
    <w:rsid w:val="004B51C7"/>
    <w:rsid w:val="004B5716"/>
    <w:rsid w:val="004B6343"/>
    <w:rsid w:val="004B696E"/>
    <w:rsid w:val="004B73FF"/>
    <w:rsid w:val="004C0873"/>
    <w:rsid w:val="004C10BA"/>
    <w:rsid w:val="004C194A"/>
    <w:rsid w:val="004C1CF0"/>
    <w:rsid w:val="004C1DDC"/>
    <w:rsid w:val="004C2ECA"/>
    <w:rsid w:val="004C38F2"/>
    <w:rsid w:val="004C4885"/>
    <w:rsid w:val="004C6546"/>
    <w:rsid w:val="004D287D"/>
    <w:rsid w:val="004D3607"/>
    <w:rsid w:val="004D49A9"/>
    <w:rsid w:val="004D5403"/>
    <w:rsid w:val="004D693B"/>
    <w:rsid w:val="004D6C5D"/>
    <w:rsid w:val="004E02DC"/>
    <w:rsid w:val="004E0F60"/>
    <w:rsid w:val="004E14F8"/>
    <w:rsid w:val="004E28F5"/>
    <w:rsid w:val="004E3830"/>
    <w:rsid w:val="004E3DDE"/>
    <w:rsid w:val="004E6D7B"/>
    <w:rsid w:val="004E738E"/>
    <w:rsid w:val="004F1125"/>
    <w:rsid w:val="004F1618"/>
    <w:rsid w:val="004F2244"/>
    <w:rsid w:val="004F2A32"/>
    <w:rsid w:val="004F3280"/>
    <w:rsid w:val="004F5FDB"/>
    <w:rsid w:val="004F6DA9"/>
    <w:rsid w:val="004F6E79"/>
    <w:rsid w:val="005014B4"/>
    <w:rsid w:val="00502309"/>
    <w:rsid w:val="005035DE"/>
    <w:rsid w:val="0050398D"/>
    <w:rsid w:val="00503EDB"/>
    <w:rsid w:val="00504560"/>
    <w:rsid w:val="00507855"/>
    <w:rsid w:val="00507BD9"/>
    <w:rsid w:val="0051007F"/>
    <w:rsid w:val="00510B17"/>
    <w:rsid w:val="00511552"/>
    <w:rsid w:val="00511E77"/>
    <w:rsid w:val="00513287"/>
    <w:rsid w:val="005139EB"/>
    <w:rsid w:val="005139F9"/>
    <w:rsid w:val="00513EF2"/>
    <w:rsid w:val="0051589B"/>
    <w:rsid w:val="00515F6A"/>
    <w:rsid w:val="00516DBE"/>
    <w:rsid w:val="005171CC"/>
    <w:rsid w:val="00517A6E"/>
    <w:rsid w:val="00517B42"/>
    <w:rsid w:val="0052181E"/>
    <w:rsid w:val="00522690"/>
    <w:rsid w:val="005227A0"/>
    <w:rsid w:val="005230D5"/>
    <w:rsid w:val="00523B77"/>
    <w:rsid w:val="00524C4D"/>
    <w:rsid w:val="005259AD"/>
    <w:rsid w:val="00526FDC"/>
    <w:rsid w:val="0052714F"/>
    <w:rsid w:val="0053280E"/>
    <w:rsid w:val="005339A9"/>
    <w:rsid w:val="005348FF"/>
    <w:rsid w:val="005355B0"/>
    <w:rsid w:val="005358D8"/>
    <w:rsid w:val="00535C99"/>
    <w:rsid w:val="005378BF"/>
    <w:rsid w:val="005401AE"/>
    <w:rsid w:val="00540518"/>
    <w:rsid w:val="00541172"/>
    <w:rsid w:val="0054179B"/>
    <w:rsid w:val="0054233B"/>
    <w:rsid w:val="0054530C"/>
    <w:rsid w:val="0054564B"/>
    <w:rsid w:val="00545BAB"/>
    <w:rsid w:val="00550C41"/>
    <w:rsid w:val="0055191C"/>
    <w:rsid w:val="005519AF"/>
    <w:rsid w:val="00552758"/>
    <w:rsid w:val="00552929"/>
    <w:rsid w:val="00552E15"/>
    <w:rsid w:val="00553DA9"/>
    <w:rsid w:val="00555293"/>
    <w:rsid w:val="00555792"/>
    <w:rsid w:val="00557ACE"/>
    <w:rsid w:val="0056079A"/>
    <w:rsid w:val="00560E89"/>
    <w:rsid w:val="005622F7"/>
    <w:rsid w:val="005623AE"/>
    <w:rsid w:val="00563C46"/>
    <w:rsid w:val="00565141"/>
    <w:rsid w:val="0056727F"/>
    <w:rsid w:val="00567982"/>
    <w:rsid w:val="00567A73"/>
    <w:rsid w:val="00571CD9"/>
    <w:rsid w:val="00571F3C"/>
    <w:rsid w:val="00572965"/>
    <w:rsid w:val="00574729"/>
    <w:rsid w:val="00574A04"/>
    <w:rsid w:val="00580022"/>
    <w:rsid w:val="0058035C"/>
    <w:rsid w:val="00581ECA"/>
    <w:rsid w:val="00582C58"/>
    <w:rsid w:val="005837D2"/>
    <w:rsid w:val="00584624"/>
    <w:rsid w:val="00584A48"/>
    <w:rsid w:val="00584AAD"/>
    <w:rsid w:val="00584FDC"/>
    <w:rsid w:val="005859BE"/>
    <w:rsid w:val="00585F05"/>
    <w:rsid w:val="00585FEB"/>
    <w:rsid w:val="00586AC9"/>
    <w:rsid w:val="00586F7C"/>
    <w:rsid w:val="00587EBF"/>
    <w:rsid w:val="00587EE9"/>
    <w:rsid w:val="005915A8"/>
    <w:rsid w:val="00591C3C"/>
    <w:rsid w:val="005922D7"/>
    <w:rsid w:val="005929E8"/>
    <w:rsid w:val="005933BD"/>
    <w:rsid w:val="00593DA7"/>
    <w:rsid w:val="00594348"/>
    <w:rsid w:val="0059635C"/>
    <w:rsid w:val="005968B3"/>
    <w:rsid w:val="00597527"/>
    <w:rsid w:val="00597B4E"/>
    <w:rsid w:val="005A1AFB"/>
    <w:rsid w:val="005A1EEE"/>
    <w:rsid w:val="005A217E"/>
    <w:rsid w:val="005A3549"/>
    <w:rsid w:val="005A39CD"/>
    <w:rsid w:val="005A67EF"/>
    <w:rsid w:val="005A6D7C"/>
    <w:rsid w:val="005A73E8"/>
    <w:rsid w:val="005A79B1"/>
    <w:rsid w:val="005B0C00"/>
    <w:rsid w:val="005B15D0"/>
    <w:rsid w:val="005B196D"/>
    <w:rsid w:val="005B2EA2"/>
    <w:rsid w:val="005B34AE"/>
    <w:rsid w:val="005B4FA7"/>
    <w:rsid w:val="005B7C72"/>
    <w:rsid w:val="005B7EFB"/>
    <w:rsid w:val="005C0AC8"/>
    <w:rsid w:val="005C0E5B"/>
    <w:rsid w:val="005C16AC"/>
    <w:rsid w:val="005C18D7"/>
    <w:rsid w:val="005C1C57"/>
    <w:rsid w:val="005C3855"/>
    <w:rsid w:val="005C3B47"/>
    <w:rsid w:val="005C4198"/>
    <w:rsid w:val="005C5AAC"/>
    <w:rsid w:val="005C71B7"/>
    <w:rsid w:val="005D0281"/>
    <w:rsid w:val="005D11CA"/>
    <w:rsid w:val="005D29E2"/>
    <w:rsid w:val="005D2DFC"/>
    <w:rsid w:val="005D3E09"/>
    <w:rsid w:val="005D41B1"/>
    <w:rsid w:val="005D523A"/>
    <w:rsid w:val="005D533C"/>
    <w:rsid w:val="005D5990"/>
    <w:rsid w:val="005D5DFA"/>
    <w:rsid w:val="005D5F80"/>
    <w:rsid w:val="005D6265"/>
    <w:rsid w:val="005E03EE"/>
    <w:rsid w:val="005E1EF4"/>
    <w:rsid w:val="005E2807"/>
    <w:rsid w:val="005E28D0"/>
    <w:rsid w:val="005E2D65"/>
    <w:rsid w:val="005E2E7C"/>
    <w:rsid w:val="005F0A04"/>
    <w:rsid w:val="005F0C8C"/>
    <w:rsid w:val="005F2ACC"/>
    <w:rsid w:val="005F2F53"/>
    <w:rsid w:val="005F2FE1"/>
    <w:rsid w:val="005F31F6"/>
    <w:rsid w:val="005F3506"/>
    <w:rsid w:val="005F54F8"/>
    <w:rsid w:val="005F5971"/>
    <w:rsid w:val="005F6055"/>
    <w:rsid w:val="005F67BE"/>
    <w:rsid w:val="005F6A67"/>
    <w:rsid w:val="005F750C"/>
    <w:rsid w:val="005F7714"/>
    <w:rsid w:val="006004BE"/>
    <w:rsid w:val="006005EB"/>
    <w:rsid w:val="006011B6"/>
    <w:rsid w:val="00601973"/>
    <w:rsid w:val="00604386"/>
    <w:rsid w:val="006043C0"/>
    <w:rsid w:val="006051AB"/>
    <w:rsid w:val="00605DD7"/>
    <w:rsid w:val="00605DE9"/>
    <w:rsid w:val="006067B9"/>
    <w:rsid w:val="006116E8"/>
    <w:rsid w:val="006122BE"/>
    <w:rsid w:val="006135FA"/>
    <w:rsid w:val="006141B8"/>
    <w:rsid w:val="00614DAF"/>
    <w:rsid w:val="00614E2C"/>
    <w:rsid w:val="00615C92"/>
    <w:rsid w:val="00615E46"/>
    <w:rsid w:val="006162AE"/>
    <w:rsid w:val="006170D6"/>
    <w:rsid w:val="006172A1"/>
    <w:rsid w:val="00620264"/>
    <w:rsid w:val="0062097A"/>
    <w:rsid w:val="0062236C"/>
    <w:rsid w:val="00622CC6"/>
    <w:rsid w:val="00623624"/>
    <w:rsid w:val="006238FB"/>
    <w:rsid w:val="00624133"/>
    <w:rsid w:val="00625E20"/>
    <w:rsid w:val="00625EA9"/>
    <w:rsid w:val="00625F5B"/>
    <w:rsid w:val="00626840"/>
    <w:rsid w:val="0062735D"/>
    <w:rsid w:val="00632249"/>
    <w:rsid w:val="00632299"/>
    <w:rsid w:val="006326B6"/>
    <w:rsid w:val="00632FA0"/>
    <w:rsid w:val="00633F44"/>
    <w:rsid w:val="00634ECF"/>
    <w:rsid w:val="006367FE"/>
    <w:rsid w:val="00637527"/>
    <w:rsid w:val="0064300B"/>
    <w:rsid w:val="006450B2"/>
    <w:rsid w:val="0064601B"/>
    <w:rsid w:val="00646F22"/>
    <w:rsid w:val="00647096"/>
    <w:rsid w:val="0064784D"/>
    <w:rsid w:val="0065163B"/>
    <w:rsid w:val="00655038"/>
    <w:rsid w:val="00655A3B"/>
    <w:rsid w:val="00656516"/>
    <w:rsid w:val="00657399"/>
    <w:rsid w:val="00657529"/>
    <w:rsid w:val="00657CE5"/>
    <w:rsid w:val="006600E7"/>
    <w:rsid w:val="0066049B"/>
    <w:rsid w:val="00660C2F"/>
    <w:rsid w:val="00660F65"/>
    <w:rsid w:val="00661E71"/>
    <w:rsid w:val="006623A2"/>
    <w:rsid w:val="006624BC"/>
    <w:rsid w:val="00663021"/>
    <w:rsid w:val="006638C1"/>
    <w:rsid w:val="00663B41"/>
    <w:rsid w:val="0066402C"/>
    <w:rsid w:val="0066437F"/>
    <w:rsid w:val="006651D1"/>
    <w:rsid w:val="0066625B"/>
    <w:rsid w:val="006675EC"/>
    <w:rsid w:val="0067104A"/>
    <w:rsid w:val="0067109D"/>
    <w:rsid w:val="00671D05"/>
    <w:rsid w:val="00671D35"/>
    <w:rsid w:val="00672E3B"/>
    <w:rsid w:val="006739BF"/>
    <w:rsid w:val="00675579"/>
    <w:rsid w:val="006762BB"/>
    <w:rsid w:val="00676EEE"/>
    <w:rsid w:val="00677832"/>
    <w:rsid w:val="006804C9"/>
    <w:rsid w:val="00682E49"/>
    <w:rsid w:val="00683760"/>
    <w:rsid w:val="00683F3F"/>
    <w:rsid w:val="006845FE"/>
    <w:rsid w:val="006866DC"/>
    <w:rsid w:val="006867AB"/>
    <w:rsid w:val="00686FF5"/>
    <w:rsid w:val="0069126F"/>
    <w:rsid w:val="0069264A"/>
    <w:rsid w:val="00692E81"/>
    <w:rsid w:val="00693D59"/>
    <w:rsid w:val="00693F3B"/>
    <w:rsid w:val="0069716F"/>
    <w:rsid w:val="00697EBB"/>
    <w:rsid w:val="006A0355"/>
    <w:rsid w:val="006A090C"/>
    <w:rsid w:val="006A0B36"/>
    <w:rsid w:val="006A1CD4"/>
    <w:rsid w:val="006A4FAA"/>
    <w:rsid w:val="006A56CD"/>
    <w:rsid w:val="006A5BEB"/>
    <w:rsid w:val="006A5F72"/>
    <w:rsid w:val="006B0508"/>
    <w:rsid w:val="006B0689"/>
    <w:rsid w:val="006B10F5"/>
    <w:rsid w:val="006B12B6"/>
    <w:rsid w:val="006B1348"/>
    <w:rsid w:val="006B30D9"/>
    <w:rsid w:val="006B37AC"/>
    <w:rsid w:val="006B41C2"/>
    <w:rsid w:val="006B4EA7"/>
    <w:rsid w:val="006B5A13"/>
    <w:rsid w:val="006B5A29"/>
    <w:rsid w:val="006C2F7A"/>
    <w:rsid w:val="006C3128"/>
    <w:rsid w:val="006C37D8"/>
    <w:rsid w:val="006C3C36"/>
    <w:rsid w:val="006C3DDB"/>
    <w:rsid w:val="006C4590"/>
    <w:rsid w:val="006C5AE3"/>
    <w:rsid w:val="006C5E6F"/>
    <w:rsid w:val="006C6D34"/>
    <w:rsid w:val="006C6FE0"/>
    <w:rsid w:val="006C7559"/>
    <w:rsid w:val="006D1523"/>
    <w:rsid w:val="006D16AF"/>
    <w:rsid w:val="006D1C47"/>
    <w:rsid w:val="006D1E07"/>
    <w:rsid w:val="006D1E39"/>
    <w:rsid w:val="006D32D2"/>
    <w:rsid w:val="006D34F3"/>
    <w:rsid w:val="006D422F"/>
    <w:rsid w:val="006D588C"/>
    <w:rsid w:val="006D61A7"/>
    <w:rsid w:val="006D7DFA"/>
    <w:rsid w:val="006E0B5D"/>
    <w:rsid w:val="006E2C91"/>
    <w:rsid w:val="006E324A"/>
    <w:rsid w:val="006E62B5"/>
    <w:rsid w:val="006E6378"/>
    <w:rsid w:val="006E77EF"/>
    <w:rsid w:val="006F11BA"/>
    <w:rsid w:val="006F1841"/>
    <w:rsid w:val="006F2309"/>
    <w:rsid w:val="006F230A"/>
    <w:rsid w:val="006F2F23"/>
    <w:rsid w:val="006F3888"/>
    <w:rsid w:val="006F4EB0"/>
    <w:rsid w:val="006F504E"/>
    <w:rsid w:val="006F59F1"/>
    <w:rsid w:val="006F6949"/>
    <w:rsid w:val="006F7C63"/>
    <w:rsid w:val="00700513"/>
    <w:rsid w:val="00700B2B"/>
    <w:rsid w:val="007024E2"/>
    <w:rsid w:val="00703255"/>
    <w:rsid w:val="007051A2"/>
    <w:rsid w:val="00706DEE"/>
    <w:rsid w:val="00707FC3"/>
    <w:rsid w:val="0071093A"/>
    <w:rsid w:val="007149F5"/>
    <w:rsid w:val="00714E24"/>
    <w:rsid w:val="007152DD"/>
    <w:rsid w:val="00715F0F"/>
    <w:rsid w:val="007163CD"/>
    <w:rsid w:val="0071713F"/>
    <w:rsid w:val="00721B33"/>
    <w:rsid w:val="00721EF7"/>
    <w:rsid w:val="0072264E"/>
    <w:rsid w:val="00722705"/>
    <w:rsid w:val="00722A1D"/>
    <w:rsid w:val="00723101"/>
    <w:rsid w:val="0072391F"/>
    <w:rsid w:val="007243E4"/>
    <w:rsid w:val="00725623"/>
    <w:rsid w:val="0072591F"/>
    <w:rsid w:val="00726BC8"/>
    <w:rsid w:val="00727D5E"/>
    <w:rsid w:val="00727E9B"/>
    <w:rsid w:val="00730ECC"/>
    <w:rsid w:val="00731800"/>
    <w:rsid w:val="00732488"/>
    <w:rsid w:val="007326CE"/>
    <w:rsid w:val="00733043"/>
    <w:rsid w:val="00733B74"/>
    <w:rsid w:val="007344DC"/>
    <w:rsid w:val="00734768"/>
    <w:rsid w:val="0073485E"/>
    <w:rsid w:val="00735562"/>
    <w:rsid w:val="00735B99"/>
    <w:rsid w:val="00735D33"/>
    <w:rsid w:val="00735ED9"/>
    <w:rsid w:val="007361DE"/>
    <w:rsid w:val="00737648"/>
    <w:rsid w:val="00740725"/>
    <w:rsid w:val="0074131E"/>
    <w:rsid w:val="007417E0"/>
    <w:rsid w:val="00742634"/>
    <w:rsid w:val="007427EC"/>
    <w:rsid w:val="00743212"/>
    <w:rsid w:val="00744186"/>
    <w:rsid w:val="00744B3F"/>
    <w:rsid w:val="007472E2"/>
    <w:rsid w:val="00747B8A"/>
    <w:rsid w:val="00750613"/>
    <w:rsid w:val="007516C4"/>
    <w:rsid w:val="00751CBF"/>
    <w:rsid w:val="00751D54"/>
    <w:rsid w:val="007547DE"/>
    <w:rsid w:val="00757DCE"/>
    <w:rsid w:val="007619CA"/>
    <w:rsid w:val="00761FD2"/>
    <w:rsid w:val="00763EB7"/>
    <w:rsid w:val="00764776"/>
    <w:rsid w:val="00764DF8"/>
    <w:rsid w:val="007654A3"/>
    <w:rsid w:val="00766FF0"/>
    <w:rsid w:val="0077116E"/>
    <w:rsid w:val="00772037"/>
    <w:rsid w:val="00775469"/>
    <w:rsid w:val="00775A94"/>
    <w:rsid w:val="00776715"/>
    <w:rsid w:val="00776A20"/>
    <w:rsid w:val="00777A32"/>
    <w:rsid w:val="00777F65"/>
    <w:rsid w:val="00781CC6"/>
    <w:rsid w:val="00782A70"/>
    <w:rsid w:val="00783024"/>
    <w:rsid w:val="007831F2"/>
    <w:rsid w:val="007844DC"/>
    <w:rsid w:val="0078566C"/>
    <w:rsid w:val="00785873"/>
    <w:rsid w:val="00787B72"/>
    <w:rsid w:val="00787D04"/>
    <w:rsid w:val="0079022D"/>
    <w:rsid w:val="0079073E"/>
    <w:rsid w:val="00791504"/>
    <w:rsid w:val="0079414E"/>
    <w:rsid w:val="0079593C"/>
    <w:rsid w:val="00795C6C"/>
    <w:rsid w:val="00795CA6"/>
    <w:rsid w:val="007964C6"/>
    <w:rsid w:val="00796811"/>
    <w:rsid w:val="00796DE2"/>
    <w:rsid w:val="00797B28"/>
    <w:rsid w:val="00797E77"/>
    <w:rsid w:val="007A0300"/>
    <w:rsid w:val="007A0B30"/>
    <w:rsid w:val="007A12CC"/>
    <w:rsid w:val="007A1954"/>
    <w:rsid w:val="007A2786"/>
    <w:rsid w:val="007A4A61"/>
    <w:rsid w:val="007A4BB2"/>
    <w:rsid w:val="007A579C"/>
    <w:rsid w:val="007A68D7"/>
    <w:rsid w:val="007A6B79"/>
    <w:rsid w:val="007A7718"/>
    <w:rsid w:val="007B077C"/>
    <w:rsid w:val="007B0A7A"/>
    <w:rsid w:val="007B1287"/>
    <w:rsid w:val="007B1FEA"/>
    <w:rsid w:val="007B2DFF"/>
    <w:rsid w:val="007B3157"/>
    <w:rsid w:val="007B56B1"/>
    <w:rsid w:val="007B60C1"/>
    <w:rsid w:val="007B64FE"/>
    <w:rsid w:val="007B6B5C"/>
    <w:rsid w:val="007C01F5"/>
    <w:rsid w:val="007C0E93"/>
    <w:rsid w:val="007C15D4"/>
    <w:rsid w:val="007C293B"/>
    <w:rsid w:val="007C2A88"/>
    <w:rsid w:val="007C2B95"/>
    <w:rsid w:val="007C2DF6"/>
    <w:rsid w:val="007C3FCB"/>
    <w:rsid w:val="007C4089"/>
    <w:rsid w:val="007C46C7"/>
    <w:rsid w:val="007C5986"/>
    <w:rsid w:val="007C6FF5"/>
    <w:rsid w:val="007D239E"/>
    <w:rsid w:val="007D2A22"/>
    <w:rsid w:val="007D3278"/>
    <w:rsid w:val="007D36E4"/>
    <w:rsid w:val="007D3A30"/>
    <w:rsid w:val="007D418A"/>
    <w:rsid w:val="007D5EAE"/>
    <w:rsid w:val="007D628A"/>
    <w:rsid w:val="007D6756"/>
    <w:rsid w:val="007D7822"/>
    <w:rsid w:val="007D7AD4"/>
    <w:rsid w:val="007D7F0D"/>
    <w:rsid w:val="007E0565"/>
    <w:rsid w:val="007E089B"/>
    <w:rsid w:val="007E14ED"/>
    <w:rsid w:val="007E1EEC"/>
    <w:rsid w:val="007E2353"/>
    <w:rsid w:val="007E280A"/>
    <w:rsid w:val="007E2B3C"/>
    <w:rsid w:val="007E402F"/>
    <w:rsid w:val="007E4246"/>
    <w:rsid w:val="007E55AC"/>
    <w:rsid w:val="007E6EF6"/>
    <w:rsid w:val="007E78B2"/>
    <w:rsid w:val="007F2618"/>
    <w:rsid w:val="007F2673"/>
    <w:rsid w:val="007F3C20"/>
    <w:rsid w:val="007F44CA"/>
    <w:rsid w:val="007F50AF"/>
    <w:rsid w:val="007F60F1"/>
    <w:rsid w:val="007F66F1"/>
    <w:rsid w:val="007F7099"/>
    <w:rsid w:val="007F74BE"/>
    <w:rsid w:val="007F7E73"/>
    <w:rsid w:val="00800104"/>
    <w:rsid w:val="00800526"/>
    <w:rsid w:val="00802D5A"/>
    <w:rsid w:val="008034B5"/>
    <w:rsid w:val="0080421E"/>
    <w:rsid w:val="00804425"/>
    <w:rsid w:val="0080476C"/>
    <w:rsid w:val="00804FCE"/>
    <w:rsid w:val="0080698F"/>
    <w:rsid w:val="00807C7F"/>
    <w:rsid w:val="00807E93"/>
    <w:rsid w:val="00810A22"/>
    <w:rsid w:val="00810B41"/>
    <w:rsid w:val="00810CF2"/>
    <w:rsid w:val="00810F6D"/>
    <w:rsid w:val="00812200"/>
    <w:rsid w:val="00812F55"/>
    <w:rsid w:val="00813259"/>
    <w:rsid w:val="00814632"/>
    <w:rsid w:val="008165A7"/>
    <w:rsid w:val="0082084A"/>
    <w:rsid w:val="008225E0"/>
    <w:rsid w:val="0082306E"/>
    <w:rsid w:val="008230FD"/>
    <w:rsid w:val="00823BED"/>
    <w:rsid w:val="00825581"/>
    <w:rsid w:val="00825C01"/>
    <w:rsid w:val="008260F8"/>
    <w:rsid w:val="00827C42"/>
    <w:rsid w:val="008305DA"/>
    <w:rsid w:val="00830624"/>
    <w:rsid w:val="00830C3B"/>
    <w:rsid w:val="00831C3E"/>
    <w:rsid w:val="008320E8"/>
    <w:rsid w:val="00833402"/>
    <w:rsid w:val="00833BFC"/>
    <w:rsid w:val="00833C4C"/>
    <w:rsid w:val="0083489B"/>
    <w:rsid w:val="008355DB"/>
    <w:rsid w:val="008358FC"/>
    <w:rsid w:val="0084185A"/>
    <w:rsid w:val="00841A9F"/>
    <w:rsid w:val="00841FAB"/>
    <w:rsid w:val="00841FE6"/>
    <w:rsid w:val="0084277B"/>
    <w:rsid w:val="00842A35"/>
    <w:rsid w:val="008432AB"/>
    <w:rsid w:val="00843DC8"/>
    <w:rsid w:val="008440D0"/>
    <w:rsid w:val="00845A91"/>
    <w:rsid w:val="0084653A"/>
    <w:rsid w:val="00846AED"/>
    <w:rsid w:val="00847792"/>
    <w:rsid w:val="00847D36"/>
    <w:rsid w:val="00850738"/>
    <w:rsid w:val="008522F9"/>
    <w:rsid w:val="00852546"/>
    <w:rsid w:val="008530F9"/>
    <w:rsid w:val="00853983"/>
    <w:rsid w:val="00853BB7"/>
    <w:rsid w:val="008544C3"/>
    <w:rsid w:val="00854A9D"/>
    <w:rsid w:val="008555B3"/>
    <w:rsid w:val="008563BD"/>
    <w:rsid w:val="00856F1D"/>
    <w:rsid w:val="0085723F"/>
    <w:rsid w:val="00857437"/>
    <w:rsid w:val="008601B0"/>
    <w:rsid w:val="00861524"/>
    <w:rsid w:val="00862B19"/>
    <w:rsid w:val="00862C3C"/>
    <w:rsid w:val="00862D88"/>
    <w:rsid w:val="0086588A"/>
    <w:rsid w:val="00866FFD"/>
    <w:rsid w:val="008671F7"/>
    <w:rsid w:val="00867F5B"/>
    <w:rsid w:val="00870E91"/>
    <w:rsid w:val="0087132E"/>
    <w:rsid w:val="00871426"/>
    <w:rsid w:val="0087283C"/>
    <w:rsid w:val="00872865"/>
    <w:rsid w:val="00873046"/>
    <w:rsid w:val="00873B74"/>
    <w:rsid w:val="008752D4"/>
    <w:rsid w:val="00875640"/>
    <w:rsid w:val="008762E8"/>
    <w:rsid w:val="008767CD"/>
    <w:rsid w:val="008768FA"/>
    <w:rsid w:val="00877AF6"/>
    <w:rsid w:val="00877FD8"/>
    <w:rsid w:val="00880598"/>
    <w:rsid w:val="008807AA"/>
    <w:rsid w:val="008807D5"/>
    <w:rsid w:val="0088353A"/>
    <w:rsid w:val="00883546"/>
    <w:rsid w:val="00883E89"/>
    <w:rsid w:val="00885359"/>
    <w:rsid w:val="00885765"/>
    <w:rsid w:val="008864F5"/>
    <w:rsid w:val="0088772F"/>
    <w:rsid w:val="00887F4D"/>
    <w:rsid w:val="00890E30"/>
    <w:rsid w:val="00890F0E"/>
    <w:rsid w:val="00891150"/>
    <w:rsid w:val="008921B0"/>
    <w:rsid w:val="0089246F"/>
    <w:rsid w:val="00893936"/>
    <w:rsid w:val="00893A87"/>
    <w:rsid w:val="0089572D"/>
    <w:rsid w:val="008959D3"/>
    <w:rsid w:val="00895A64"/>
    <w:rsid w:val="00895EDC"/>
    <w:rsid w:val="008961EA"/>
    <w:rsid w:val="008A0D2B"/>
    <w:rsid w:val="008A1754"/>
    <w:rsid w:val="008A3978"/>
    <w:rsid w:val="008A49CA"/>
    <w:rsid w:val="008A4EEC"/>
    <w:rsid w:val="008A54CE"/>
    <w:rsid w:val="008A733B"/>
    <w:rsid w:val="008B015D"/>
    <w:rsid w:val="008B0EC1"/>
    <w:rsid w:val="008B1223"/>
    <w:rsid w:val="008B1A39"/>
    <w:rsid w:val="008B327E"/>
    <w:rsid w:val="008B3B2A"/>
    <w:rsid w:val="008B5789"/>
    <w:rsid w:val="008B614F"/>
    <w:rsid w:val="008B6680"/>
    <w:rsid w:val="008B76B4"/>
    <w:rsid w:val="008C2528"/>
    <w:rsid w:val="008C2611"/>
    <w:rsid w:val="008C2B5C"/>
    <w:rsid w:val="008C2BF5"/>
    <w:rsid w:val="008C30E1"/>
    <w:rsid w:val="008C3B13"/>
    <w:rsid w:val="008C4949"/>
    <w:rsid w:val="008C5082"/>
    <w:rsid w:val="008C56E3"/>
    <w:rsid w:val="008C68FA"/>
    <w:rsid w:val="008C69B9"/>
    <w:rsid w:val="008C6E50"/>
    <w:rsid w:val="008C7921"/>
    <w:rsid w:val="008C79F9"/>
    <w:rsid w:val="008C7D65"/>
    <w:rsid w:val="008D0E86"/>
    <w:rsid w:val="008D1A4A"/>
    <w:rsid w:val="008D1DA4"/>
    <w:rsid w:val="008D2109"/>
    <w:rsid w:val="008D280C"/>
    <w:rsid w:val="008D2859"/>
    <w:rsid w:val="008D46C2"/>
    <w:rsid w:val="008D55A9"/>
    <w:rsid w:val="008D56B8"/>
    <w:rsid w:val="008D5A43"/>
    <w:rsid w:val="008D6C8E"/>
    <w:rsid w:val="008D7AD3"/>
    <w:rsid w:val="008E04B2"/>
    <w:rsid w:val="008E0CCF"/>
    <w:rsid w:val="008E0E5C"/>
    <w:rsid w:val="008E1063"/>
    <w:rsid w:val="008E1D7D"/>
    <w:rsid w:val="008E2779"/>
    <w:rsid w:val="008E3A3A"/>
    <w:rsid w:val="008E4993"/>
    <w:rsid w:val="008E4DE9"/>
    <w:rsid w:val="008E5243"/>
    <w:rsid w:val="008E59A8"/>
    <w:rsid w:val="008E5ABB"/>
    <w:rsid w:val="008E5FF7"/>
    <w:rsid w:val="008E64ED"/>
    <w:rsid w:val="008E6527"/>
    <w:rsid w:val="008E662B"/>
    <w:rsid w:val="008E6E4D"/>
    <w:rsid w:val="008E74D2"/>
    <w:rsid w:val="008F1009"/>
    <w:rsid w:val="008F1310"/>
    <w:rsid w:val="008F4894"/>
    <w:rsid w:val="008F5CB3"/>
    <w:rsid w:val="008F6959"/>
    <w:rsid w:val="008F736F"/>
    <w:rsid w:val="00900AB7"/>
    <w:rsid w:val="0090181E"/>
    <w:rsid w:val="00901C17"/>
    <w:rsid w:val="0090213D"/>
    <w:rsid w:val="00902DD8"/>
    <w:rsid w:val="00902F5E"/>
    <w:rsid w:val="009039F9"/>
    <w:rsid w:val="00904E7D"/>
    <w:rsid w:val="00904F50"/>
    <w:rsid w:val="00905DED"/>
    <w:rsid w:val="00906940"/>
    <w:rsid w:val="00906E3F"/>
    <w:rsid w:val="009073B2"/>
    <w:rsid w:val="00907597"/>
    <w:rsid w:val="00907B7E"/>
    <w:rsid w:val="009103AF"/>
    <w:rsid w:val="009107AA"/>
    <w:rsid w:val="00910F4A"/>
    <w:rsid w:val="009112C6"/>
    <w:rsid w:val="009123F7"/>
    <w:rsid w:val="0091280D"/>
    <w:rsid w:val="00912AC0"/>
    <w:rsid w:val="00912C81"/>
    <w:rsid w:val="00913215"/>
    <w:rsid w:val="0091322A"/>
    <w:rsid w:val="00913379"/>
    <w:rsid w:val="009138C6"/>
    <w:rsid w:val="009138F5"/>
    <w:rsid w:val="00914739"/>
    <w:rsid w:val="009147C7"/>
    <w:rsid w:val="009148E4"/>
    <w:rsid w:val="0091645B"/>
    <w:rsid w:val="009174A1"/>
    <w:rsid w:val="00920860"/>
    <w:rsid w:val="00920D35"/>
    <w:rsid w:val="00922FCD"/>
    <w:rsid w:val="00923FC7"/>
    <w:rsid w:val="00924721"/>
    <w:rsid w:val="00924C7D"/>
    <w:rsid w:val="00930AB3"/>
    <w:rsid w:val="0093110C"/>
    <w:rsid w:val="0093201C"/>
    <w:rsid w:val="00932143"/>
    <w:rsid w:val="00932287"/>
    <w:rsid w:val="00934DEC"/>
    <w:rsid w:val="00934F43"/>
    <w:rsid w:val="009355D5"/>
    <w:rsid w:val="00935BD6"/>
    <w:rsid w:val="00935EC6"/>
    <w:rsid w:val="00935F35"/>
    <w:rsid w:val="00937084"/>
    <w:rsid w:val="00937CC8"/>
    <w:rsid w:val="00940D44"/>
    <w:rsid w:val="00940FFE"/>
    <w:rsid w:val="00941F82"/>
    <w:rsid w:val="009428EE"/>
    <w:rsid w:val="009430E4"/>
    <w:rsid w:val="0094357F"/>
    <w:rsid w:val="009449CA"/>
    <w:rsid w:val="009452FA"/>
    <w:rsid w:val="00945AF0"/>
    <w:rsid w:val="009462D7"/>
    <w:rsid w:val="009469AB"/>
    <w:rsid w:val="00947227"/>
    <w:rsid w:val="00947292"/>
    <w:rsid w:val="00947470"/>
    <w:rsid w:val="00947804"/>
    <w:rsid w:val="00947998"/>
    <w:rsid w:val="00947D0A"/>
    <w:rsid w:val="00947D79"/>
    <w:rsid w:val="00947D9D"/>
    <w:rsid w:val="00950220"/>
    <w:rsid w:val="00950810"/>
    <w:rsid w:val="00950968"/>
    <w:rsid w:val="00950AE2"/>
    <w:rsid w:val="00951988"/>
    <w:rsid w:val="00951D92"/>
    <w:rsid w:val="00952335"/>
    <w:rsid w:val="0095407B"/>
    <w:rsid w:val="00954176"/>
    <w:rsid w:val="00954530"/>
    <w:rsid w:val="00954D3F"/>
    <w:rsid w:val="009552F4"/>
    <w:rsid w:val="009558DF"/>
    <w:rsid w:val="009569DA"/>
    <w:rsid w:val="00956D02"/>
    <w:rsid w:val="0096051F"/>
    <w:rsid w:val="0096092A"/>
    <w:rsid w:val="009610C8"/>
    <w:rsid w:val="00963214"/>
    <w:rsid w:val="00963B22"/>
    <w:rsid w:val="00963F0C"/>
    <w:rsid w:val="0096471D"/>
    <w:rsid w:val="00964BE3"/>
    <w:rsid w:val="00964DE6"/>
    <w:rsid w:val="009650F7"/>
    <w:rsid w:val="00967664"/>
    <w:rsid w:val="009678E2"/>
    <w:rsid w:val="009679F1"/>
    <w:rsid w:val="00967B79"/>
    <w:rsid w:val="00967C66"/>
    <w:rsid w:val="00967FA6"/>
    <w:rsid w:val="00970B06"/>
    <w:rsid w:val="00970CAF"/>
    <w:rsid w:val="00970E33"/>
    <w:rsid w:val="009713B4"/>
    <w:rsid w:val="00971AC6"/>
    <w:rsid w:val="0097215E"/>
    <w:rsid w:val="009723AF"/>
    <w:rsid w:val="00972674"/>
    <w:rsid w:val="00972787"/>
    <w:rsid w:val="00974575"/>
    <w:rsid w:val="0097498A"/>
    <w:rsid w:val="009768A6"/>
    <w:rsid w:val="0098106E"/>
    <w:rsid w:val="009814BC"/>
    <w:rsid w:val="00981A61"/>
    <w:rsid w:val="00982631"/>
    <w:rsid w:val="00982B76"/>
    <w:rsid w:val="00982DC1"/>
    <w:rsid w:val="00982FD6"/>
    <w:rsid w:val="00983318"/>
    <w:rsid w:val="00985103"/>
    <w:rsid w:val="00985A91"/>
    <w:rsid w:val="00985E19"/>
    <w:rsid w:val="00985EDA"/>
    <w:rsid w:val="00985F93"/>
    <w:rsid w:val="00986B29"/>
    <w:rsid w:val="00987632"/>
    <w:rsid w:val="00990F72"/>
    <w:rsid w:val="00991503"/>
    <w:rsid w:val="009917CE"/>
    <w:rsid w:val="00991C13"/>
    <w:rsid w:val="00991E89"/>
    <w:rsid w:val="00991F76"/>
    <w:rsid w:val="00992AE2"/>
    <w:rsid w:val="0099335C"/>
    <w:rsid w:val="009936FA"/>
    <w:rsid w:val="00993774"/>
    <w:rsid w:val="00993AE4"/>
    <w:rsid w:val="00993B0D"/>
    <w:rsid w:val="0099441E"/>
    <w:rsid w:val="00996B96"/>
    <w:rsid w:val="00997B0B"/>
    <w:rsid w:val="00997DF3"/>
    <w:rsid w:val="009A027E"/>
    <w:rsid w:val="009A11B3"/>
    <w:rsid w:val="009A1691"/>
    <w:rsid w:val="009A1734"/>
    <w:rsid w:val="009A193D"/>
    <w:rsid w:val="009A1A63"/>
    <w:rsid w:val="009A2B3B"/>
    <w:rsid w:val="009A4E26"/>
    <w:rsid w:val="009A5138"/>
    <w:rsid w:val="009A541A"/>
    <w:rsid w:val="009A5668"/>
    <w:rsid w:val="009A63BA"/>
    <w:rsid w:val="009A6409"/>
    <w:rsid w:val="009A6490"/>
    <w:rsid w:val="009A6721"/>
    <w:rsid w:val="009B0442"/>
    <w:rsid w:val="009B0D7B"/>
    <w:rsid w:val="009B11E4"/>
    <w:rsid w:val="009B1EF1"/>
    <w:rsid w:val="009B298B"/>
    <w:rsid w:val="009B2E6B"/>
    <w:rsid w:val="009B2E8A"/>
    <w:rsid w:val="009C0903"/>
    <w:rsid w:val="009C0C14"/>
    <w:rsid w:val="009C13D1"/>
    <w:rsid w:val="009C16EA"/>
    <w:rsid w:val="009C17E8"/>
    <w:rsid w:val="009C22A2"/>
    <w:rsid w:val="009C295B"/>
    <w:rsid w:val="009C3B12"/>
    <w:rsid w:val="009C4B79"/>
    <w:rsid w:val="009C56FC"/>
    <w:rsid w:val="009C5BA4"/>
    <w:rsid w:val="009C6476"/>
    <w:rsid w:val="009C71DC"/>
    <w:rsid w:val="009C75E2"/>
    <w:rsid w:val="009C7D3E"/>
    <w:rsid w:val="009D0F21"/>
    <w:rsid w:val="009D2AA7"/>
    <w:rsid w:val="009D2B6C"/>
    <w:rsid w:val="009D2CDF"/>
    <w:rsid w:val="009D50E9"/>
    <w:rsid w:val="009D6900"/>
    <w:rsid w:val="009E09B1"/>
    <w:rsid w:val="009E0CB4"/>
    <w:rsid w:val="009E0D4D"/>
    <w:rsid w:val="009E0E53"/>
    <w:rsid w:val="009E1FB2"/>
    <w:rsid w:val="009E2038"/>
    <w:rsid w:val="009E3831"/>
    <w:rsid w:val="009E402E"/>
    <w:rsid w:val="009E46E1"/>
    <w:rsid w:val="009E55C3"/>
    <w:rsid w:val="009E5795"/>
    <w:rsid w:val="009E5BD7"/>
    <w:rsid w:val="009F002D"/>
    <w:rsid w:val="009F00BC"/>
    <w:rsid w:val="009F0949"/>
    <w:rsid w:val="009F0C50"/>
    <w:rsid w:val="009F106F"/>
    <w:rsid w:val="009F10BE"/>
    <w:rsid w:val="009F1438"/>
    <w:rsid w:val="009F3F37"/>
    <w:rsid w:val="009F58A5"/>
    <w:rsid w:val="009F613E"/>
    <w:rsid w:val="009F6227"/>
    <w:rsid w:val="009F6389"/>
    <w:rsid w:val="009F64D0"/>
    <w:rsid w:val="009F73F5"/>
    <w:rsid w:val="009F7665"/>
    <w:rsid w:val="00A00068"/>
    <w:rsid w:val="00A0043C"/>
    <w:rsid w:val="00A0057D"/>
    <w:rsid w:val="00A011CA"/>
    <w:rsid w:val="00A013FD"/>
    <w:rsid w:val="00A014E3"/>
    <w:rsid w:val="00A03ECB"/>
    <w:rsid w:val="00A047ED"/>
    <w:rsid w:val="00A0584C"/>
    <w:rsid w:val="00A0663D"/>
    <w:rsid w:val="00A06761"/>
    <w:rsid w:val="00A06BF8"/>
    <w:rsid w:val="00A07BFE"/>
    <w:rsid w:val="00A1018A"/>
    <w:rsid w:val="00A10545"/>
    <w:rsid w:val="00A1142F"/>
    <w:rsid w:val="00A1204D"/>
    <w:rsid w:val="00A1293C"/>
    <w:rsid w:val="00A12C84"/>
    <w:rsid w:val="00A1376E"/>
    <w:rsid w:val="00A13A41"/>
    <w:rsid w:val="00A13F21"/>
    <w:rsid w:val="00A15F9D"/>
    <w:rsid w:val="00A16E38"/>
    <w:rsid w:val="00A1719D"/>
    <w:rsid w:val="00A17956"/>
    <w:rsid w:val="00A17CE8"/>
    <w:rsid w:val="00A20059"/>
    <w:rsid w:val="00A200E8"/>
    <w:rsid w:val="00A2048A"/>
    <w:rsid w:val="00A204E7"/>
    <w:rsid w:val="00A22F31"/>
    <w:rsid w:val="00A239EA"/>
    <w:rsid w:val="00A25315"/>
    <w:rsid w:val="00A25D8E"/>
    <w:rsid w:val="00A267A4"/>
    <w:rsid w:val="00A324D4"/>
    <w:rsid w:val="00A32657"/>
    <w:rsid w:val="00A328D2"/>
    <w:rsid w:val="00A3297C"/>
    <w:rsid w:val="00A33697"/>
    <w:rsid w:val="00A33991"/>
    <w:rsid w:val="00A33FA5"/>
    <w:rsid w:val="00A33FED"/>
    <w:rsid w:val="00A3428A"/>
    <w:rsid w:val="00A3531B"/>
    <w:rsid w:val="00A35C2C"/>
    <w:rsid w:val="00A36389"/>
    <w:rsid w:val="00A367D0"/>
    <w:rsid w:val="00A36F58"/>
    <w:rsid w:val="00A458EE"/>
    <w:rsid w:val="00A4653C"/>
    <w:rsid w:val="00A47968"/>
    <w:rsid w:val="00A512BE"/>
    <w:rsid w:val="00A5136E"/>
    <w:rsid w:val="00A537D8"/>
    <w:rsid w:val="00A5425A"/>
    <w:rsid w:val="00A5442E"/>
    <w:rsid w:val="00A548F7"/>
    <w:rsid w:val="00A54D8D"/>
    <w:rsid w:val="00A55CA4"/>
    <w:rsid w:val="00A55E7F"/>
    <w:rsid w:val="00A60EBD"/>
    <w:rsid w:val="00A614F3"/>
    <w:rsid w:val="00A65AED"/>
    <w:rsid w:val="00A65C16"/>
    <w:rsid w:val="00A6794B"/>
    <w:rsid w:val="00A67C0B"/>
    <w:rsid w:val="00A7091E"/>
    <w:rsid w:val="00A712C1"/>
    <w:rsid w:val="00A71549"/>
    <w:rsid w:val="00A71BC8"/>
    <w:rsid w:val="00A726F2"/>
    <w:rsid w:val="00A739F5"/>
    <w:rsid w:val="00A73FC0"/>
    <w:rsid w:val="00A746C4"/>
    <w:rsid w:val="00A747A1"/>
    <w:rsid w:val="00A7516B"/>
    <w:rsid w:val="00A76344"/>
    <w:rsid w:val="00A775FB"/>
    <w:rsid w:val="00A802CB"/>
    <w:rsid w:val="00A80877"/>
    <w:rsid w:val="00A808F4"/>
    <w:rsid w:val="00A80E68"/>
    <w:rsid w:val="00A822D3"/>
    <w:rsid w:val="00A82347"/>
    <w:rsid w:val="00A82622"/>
    <w:rsid w:val="00A82670"/>
    <w:rsid w:val="00A828F4"/>
    <w:rsid w:val="00A82B81"/>
    <w:rsid w:val="00A837D5"/>
    <w:rsid w:val="00A83835"/>
    <w:rsid w:val="00A857AA"/>
    <w:rsid w:val="00A85804"/>
    <w:rsid w:val="00A865F2"/>
    <w:rsid w:val="00A86E3C"/>
    <w:rsid w:val="00A876CF"/>
    <w:rsid w:val="00A87F6E"/>
    <w:rsid w:val="00A9287D"/>
    <w:rsid w:val="00A92CE1"/>
    <w:rsid w:val="00A9344A"/>
    <w:rsid w:val="00A93B68"/>
    <w:rsid w:val="00A96036"/>
    <w:rsid w:val="00A969A7"/>
    <w:rsid w:val="00A96B06"/>
    <w:rsid w:val="00A971BF"/>
    <w:rsid w:val="00A97441"/>
    <w:rsid w:val="00AA1B94"/>
    <w:rsid w:val="00AA1E12"/>
    <w:rsid w:val="00AA1EEE"/>
    <w:rsid w:val="00AA2A1E"/>
    <w:rsid w:val="00AA33C7"/>
    <w:rsid w:val="00AA38AB"/>
    <w:rsid w:val="00AA3AF7"/>
    <w:rsid w:val="00AA42BF"/>
    <w:rsid w:val="00AA43CE"/>
    <w:rsid w:val="00AA5BFD"/>
    <w:rsid w:val="00AB0A70"/>
    <w:rsid w:val="00AB1CE0"/>
    <w:rsid w:val="00AB2D9B"/>
    <w:rsid w:val="00AB303E"/>
    <w:rsid w:val="00AB5E3C"/>
    <w:rsid w:val="00AB669C"/>
    <w:rsid w:val="00AC0392"/>
    <w:rsid w:val="00AC0B05"/>
    <w:rsid w:val="00AC1357"/>
    <w:rsid w:val="00AC149B"/>
    <w:rsid w:val="00AC3A1D"/>
    <w:rsid w:val="00AC4006"/>
    <w:rsid w:val="00AC4832"/>
    <w:rsid w:val="00AC790A"/>
    <w:rsid w:val="00AD1156"/>
    <w:rsid w:val="00AD3395"/>
    <w:rsid w:val="00AD3CDC"/>
    <w:rsid w:val="00AD4793"/>
    <w:rsid w:val="00AD47F8"/>
    <w:rsid w:val="00AD4A8F"/>
    <w:rsid w:val="00AD4DC6"/>
    <w:rsid w:val="00AD559D"/>
    <w:rsid w:val="00AD5DD3"/>
    <w:rsid w:val="00AD68CF"/>
    <w:rsid w:val="00AE08D9"/>
    <w:rsid w:val="00AE13A4"/>
    <w:rsid w:val="00AE261A"/>
    <w:rsid w:val="00AE3590"/>
    <w:rsid w:val="00AE4236"/>
    <w:rsid w:val="00AE4319"/>
    <w:rsid w:val="00AE442A"/>
    <w:rsid w:val="00AE4CAF"/>
    <w:rsid w:val="00AE5011"/>
    <w:rsid w:val="00AE5AEB"/>
    <w:rsid w:val="00AE5C83"/>
    <w:rsid w:val="00AE69D5"/>
    <w:rsid w:val="00AE6BA3"/>
    <w:rsid w:val="00AE79E2"/>
    <w:rsid w:val="00AF0824"/>
    <w:rsid w:val="00AF0E22"/>
    <w:rsid w:val="00AF1ACE"/>
    <w:rsid w:val="00AF2618"/>
    <w:rsid w:val="00AF5963"/>
    <w:rsid w:val="00AF64E7"/>
    <w:rsid w:val="00AF6728"/>
    <w:rsid w:val="00AF683F"/>
    <w:rsid w:val="00AF7214"/>
    <w:rsid w:val="00B00C1A"/>
    <w:rsid w:val="00B01220"/>
    <w:rsid w:val="00B01702"/>
    <w:rsid w:val="00B01B4B"/>
    <w:rsid w:val="00B0222E"/>
    <w:rsid w:val="00B029DE"/>
    <w:rsid w:val="00B02D74"/>
    <w:rsid w:val="00B02ED7"/>
    <w:rsid w:val="00B03731"/>
    <w:rsid w:val="00B0414C"/>
    <w:rsid w:val="00B05C94"/>
    <w:rsid w:val="00B069D5"/>
    <w:rsid w:val="00B0787E"/>
    <w:rsid w:val="00B122A8"/>
    <w:rsid w:val="00B13B3D"/>
    <w:rsid w:val="00B13E0F"/>
    <w:rsid w:val="00B14909"/>
    <w:rsid w:val="00B14BD4"/>
    <w:rsid w:val="00B14E2A"/>
    <w:rsid w:val="00B154AF"/>
    <w:rsid w:val="00B16B8B"/>
    <w:rsid w:val="00B20150"/>
    <w:rsid w:val="00B20185"/>
    <w:rsid w:val="00B20462"/>
    <w:rsid w:val="00B22EE6"/>
    <w:rsid w:val="00B23E82"/>
    <w:rsid w:val="00B254A0"/>
    <w:rsid w:val="00B25D67"/>
    <w:rsid w:val="00B2602C"/>
    <w:rsid w:val="00B2755D"/>
    <w:rsid w:val="00B302A9"/>
    <w:rsid w:val="00B30D05"/>
    <w:rsid w:val="00B31D00"/>
    <w:rsid w:val="00B32536"/>
    <w:rsid w:val="00B3265C"/>
    <w:rsid w:val="00B33552"/>
    <w:rsid w:val="00B33606"/>
    <w:rsid w:val="00B33DF3"/>
    <w:rsid w:val="00B34269"/>
    <w:rsid w:val="00B34B31"/>
    <w:rsid w:val="00B34E96"/>
    <w:rsid w:val="00B359C5"/>
    <w:rsid w:val="00B35BB7"/>
    <w:rsid w:val="00B37081"/>
    <w:rsid w:val="00B37365"/>
    <w:rsid w:val="00B373CB"/>
    <w:rsid w:val="00B421AE"/>
    <w:rsid w:val="00B42305"/>
    <w:rsid w:val="00B426F0"/>
    <w:rsid w:val="00B42828"/>
    <w:rsid w:val="00B42ABD"/>
    <w:rsid w:val="00B4423F"/>
    <w:rsid w:val="00B44631"/>
    <w:rsid w:val="00B46038"/>
    <w:rsid w:val="00B46A76"/>
    <w:rsid w:val="00B46F0F"/>
    <w:rsid w:val="00B47954"/>
    <w:rsid w:val="00B4798C"/>
    <w:rsid w:val="00B47A85"/>
    <w:rsid w:val="00B47F87"/>
    <w:rsid w:val="00B50059"/>
    <w:rsid w:val="00B513FB"/>
    <w:rsid w:val="00B51B56"/>
    <w:rsid w:val="00B5261D"/>
    <w:rsid w:val="00B53065"/>
    <w:rsid w:val="00B5325E"/>
    <w:rsid w:val="00B53E02"/>
    <w:rsid w:val="00B54D69"/>
    <w:rsid w:val="00B55D1F"/>
    <w:rsid w:val="00B57276"/>
    <w:rsid w:val="00B57E87"/>
    <w:rsid w:val="00B6067F"/>
    <w:rsid w:val="00B6190D"/>
    <w:rsid w:val="00B639EB"/>
    <w:rsid w:val="00B63D8C"/>
    <w:rsid w:val="00B644AC"/>
    <w:rsid w:val="00B646E7"/>
    <w:rsid w:val="00B64715"/>
    <w:rsid w:val="00B6675B"/>
    <w:rsid w:val="00B6697B"/>
    <w:rsid w:val="00B67F5E"/>
    <w:rsid w:val="00B7086C"/>
    <w:rsid w:val="00B70CDB"/>
    <w:rsid w:val="00B71204"/>
    <w:rsid w:val="00B72744"/>
    <w:rsid w:val="00B728A7"/>
    <w:rsid w:val="00B72E28"/>
    <w:rsid w:val="00B751D6"/>
    <w:rsid w:val="00B75BCD"/>
    <w:rsid w:val="00B760EF"/>
    <w:rsid w:val="00B7693F"/>
    <w:rsid w:val="00B80125"/>
    <w:rsid w:val="00B80F71"/>
    <w:rsid w:val="00B814E8"/>
    <w:rsid w:val="00B81BD9"/>
    <w:rsid w:val="00B82BE0"/>
    <w:rsid w:val="00B82FD1"/>
    <w:rsid w:val="00B83064"/>
    <w:rsid w:val="00B836A0"/>
    <w:rsid w:val="00B83A5B"/>
    <w:rsid w:val="00B85A7D"/>
    <w:rsid w:val="00B85F0C"/>
    <w:rsid w:val="00B863D3"/>
    <w:rsid w:val="00B87597"/>
    <w:rsid w:val="00B9066C"/>
    <w:rsid w:val="00B90C00"/>
    <w:rsid w:val="00B9337B"/>
    <w:rsid w:val="00B94CB3"/>
    <w:rsid w:val="00B95B49"/>
    <w:rsid w:val="00B95D69"/>
    <w:rsid w:val="00B960E8"/>
    <w:rsid w:val="00B969D2"/>
    <w:rsid w:val="00BA03AF"/>
    <w:rsid w:val="00BA22D3"/>
    <w:rsid w:val="00BA28E8"/>
    <w:rsid w:val="00BA2DBF"/>
    <w:rsid w:val="00BA3A03"/>
    <w:rsid w:val="00BA3AA0"/>
    <w:rsid w:val="00BA3B5A"/>
    <w:rsid w:val="00BA4665"/>
    <w:rsid w:val="00BA4C25"/>
    <w:rsid w:val="00BA502D"/>
    <w:rsid w:val="00BA5A49"/>
    <w:rsid w:val="00BA5BBC"/>
    <w:rsid w:val="00BA6007"/>
    <w:rsid w:val="00BA6187"/>
    <w:rsid w:val="00BA6D26"/>
    <w:rsid w:val="00BB086E"/>
    <w:rsid w:val="00BB2105"/>
    <w:rsid w:val="00BB2176"/>
    <w:rsid w:val="00BB2C26"/>
    <w:rsid w:val="00BB3C2C"/>
    <w:rsid w:val="00BB3D7A"/>
    <w:rsid w:val="00BB4957"/>
    <w:rsid w:val="00BB58B7"/>
    <w:rsid w:val="00BB72CD"/>
    <w:rsid w:val="00BC0CD1"/>
    <w:rsid w:val="00BC15FD"/>
    <w:rsid w:val="00BC1CB7"/>
    <w:rsid w:val="00BC2CB0"/>
    <w:rsid w:val="00BC342E"/>
    <w:rsid w:val="00BC3BDD"/>
    <w:rsid w:val="00BC4F5C"/>
    <w:rsid w:val="00BC6A69"/>
    <w:rsid w:val="00BD0B64"/>
    <w:rsid w:val="00BD0BB8"/>
    <w:rsid w:val="00BD1352"/>
    <w:rsid w:val="00BD1367"/>
    <w:rsid w:val="00BD1E3E"/>
    <w:rsid w:val="00BD1F46"/>
    <w:rsid w:val="00BD214A"/>
    <w:rsid w:val="00BD42B0"/>
    <w:rsid w:val="00BD436C"/>
    <w:rsid w:val="00BD58D8"/>
    <w:rsid w:val="00BD5A3E"/>
    <w:rsid w:val="00BD5E05"/>
    <w:rsid w:val="00BD68A1"/>
    <w:rsid w:val="00BD71F2"/>
    <w:rsid w:val="00BD72AF"/>
    <w:rsid w:val="00BD78B0"/>
    <w:rsid w:val="00BD78CF"/>
    <w:rsid w:val="00BD7A06"/>
    <w:rsid w:val="00BD7EDB"/>
    <w:rsid w:val="00BE0D78"/>
    <w:rsid w:val="00BE12FA"/>
    <w:rsid w:val="00BE1792"/>
    <w:rsid w:val="00BE1BFD"/>
    <w:rsid w:val="00BE4D39"/>
    <w:rsid w:val="00BE5B55"/>
    <w:rsid w:val="00BE64C5"/>
    <w:rsid w:val="00BF0967"/>
    <w:rsid w:val="00BF0BBF"/>
    <w:rsid w:val="00BF2292"/>
    <w:rsid w:val="00BF23CA"/>
    <w:rsid w:val="00BF3C03"/>
    <w:rsid w:val="00BF4949"/>
    <w:rsid w:val="00BF4BE3"/>
    <w:rsid w:val="00BF4BEE"/>
    <w:rsid w:val="00BF4E89"/>
    <w:rsid w:val="00BF5390"/>
    <w:rsid w:val="00BF625E"/>
    <w:rsid w:val="00BF6BBC"/>
    <w:rsid w:val="00BF6BCA"/>
    <w:rsid w:val="00BF6DA6"/>
    <w:rsid w:val="00C00446"/>
    <w:rsid w:val="00C02397"/>
    <w:rsid w:val="00C02470"/>
    <w:rsid w:val="00C02535"/>
    <w:rsid w:val="00C0369F"/>
    <w:rsid w:val="00C03EE7"/>
    <w:rsid w:val="00C0408E"/>
    <w:rsid w:val="00C04A67"/>
    <w:rsid w:val="00C04AAD"/>
    <w:rsid w:val="00C10069"/>
    <w:rsid w:val="00C1043D"/>
    <w:rsid w:val="00C105D0"/>
    <w:rsid w:val="00C11092"/>
    <w:rsid w:val="00C112CA"/>
    <w:rsid w:val="00C118EA"/>
    <w:rsid w:val="00C12A4C"/>
    <w:rsid w:val="00C132CB"/>
    <w:rsid w:val="00C16476"/>
    <w:rsid w:val="00C1653D"/>
    <w:rsid w:val="00C1668A"/>
    <w:rsid w:val="00C16776"/>
    <w:rsid w:val="00C16862"/>
    <w:rsid w:val="00C16DD9"/>
    <w:rsid w:val="00C207D0"/>
    <w:rsid w:val="00C2156A"/>
    <w:rsid w:val="00C21D4B"/>
    <w:rsid w:val="00C227B7"/>
    <w:rsid w:val="00C22B44"/>
    <w:rsid w:val="00C22E55"/>
    <w:rsid w:val="00C252F2"/>
    <w:rsid w:val="00C262AF"/>
    <w:rsid w:val="00C267BC"/>
    <w:rsid w:val="00C27EE0"/>
    <w:rsid w:val="00C27FA1"/>
    <w:rsid w:val="00C31805"/>
    <w:rsid w:val="00C32BDC"/>
    <w:rsid w:val="00C332A6"/>
    <w:rsid w:val="00C334F9"/>
    <w:rsid w:val="00C34522"/>
    <w:rsid w:val="00C351C9"/>
    <w:rsid w:val="00C35C4F"/>
    <w:rsid w:val="00C3634F"/>
    <w:rsid w:val="00C371A3"/>
    <w:rsid w:val="00C4032A"/>
    <w:rsid w:val="00C41308"/>
    <w:rsid w:val="00C41363"/>
    <w:rsid w:val="00C43425"/>
    <w:rsid w:val="00C451D1"/>
    <w:rsid w:val="00C4577F"/>
    <w:rsid w:val="00C45BEC"/>
    <w:rsid w:val="00C45D68"/>
    <w:rsid w:val="00C51614"/>
    <w:rsid w:val="00C51E61"/>
    <w:rsid w:val="00C53F29"/>
    <w:rsid w:val="00C54CDF"/>
    <w:rsid w:val="00C56CF3"/>
    <w:rsid w:val="00C573EF"/>
    <w:rsid w:val="00C600DB"/>
    <w:rsid w:val="00C60BD0"/>
    <w:rsid w:val="00C611B6"/>
    <w:rsid w:val="00C619FD"/>
    <w:rsid w:val="00C621F5"/>
    <w:rsid w:val="00C62CCB"/>
    <w:rsid w:val="00C6300C"/>
    <w:rsid w:val="00C63941"/>
    <w:rsid w:val="00C6418C"/>
    <w:rsid w:val="00C65FEA"/>
    <w:rsid w:val="00C66608"/>
    <w:rsid w:val="00C67BFA"/>
    <w:rsid w:val="00C707AC"/>
    <w:rsid w:val="00C725F2"/>
    <w:rsid w:val="00C73831"/>
    <w:rsid w:val="00C76049"/>
    <w:rsid w:val="00C76F65"/>
    <w:rsid w:val="00C77058"/>
    <w:rsid w:val="00C7748B"/>
    <w:rsid w:val="00C77A65"/>
    <w:rsid w:val="00C8103D"/>
    <w:rsid w:val="00C81107"/>
    <w:rsid w:val="00C8161C"/>
    <w:rsid w:val="00C821B8"/>
    <w:rsid w:val="00C82BBA"/>
    <w:rsid w:val="00C82E4B"/>
    <w:rsid w:val="00C84047"/>
    <w:rsid w:val="00C846BC"/>
    <w:rsid w:val="00C8473D"/>
    <w:rsid w:val="00C852B4"/>
    <w:rsid w:val="00C856CA"/>
    <w:rsid w:val="00C85D58"/>
    <w:rsid w:val="00C8782B"/>
    <w:rsid w:val="00C91104"/>
    <w:rsid w:val="00C9504A"/>
    <w:rsid w:val="00C95361"/>
    <w:rsid w:val="00C95DD6"/>
    <w:rsid w:val="00C960C8"/>
    <w:rsid w:val="00C96595"/>
    <w:rsid w:val="00C9669E"/>
    <w:rsid w:val="00C96B09"/>
    <w:rsid w:val="00C96B11"/>
    <w:rsid w:val="00C96F2E"/>
    <w:rsid w:val="00C970E5"/>
    <w:rsid w:val="00C977D8"/>
    <w:rsid w:val="00CA0347"/>
    <w:rsid w:val="00CA0356"/>
    <w:rsid w:val="00CA09F4"/>
    <w:rsid w:val="00CA11B8"/>
    <w:rsid w:val="00CA11D3"/>
    <w:rsid w:val="00CA2B95"/>
    <w:rsid w:val="00CA320A"/>
    <w:rsid w:val="00CA36BE"/>
    <w:rsid w:val="00CA3D57"/>
    <w:rsid w:val="00CA40D0"/>
    <w:rsid w:val="00CA4207"/>
    <w:rsid w:val="00CA4F46"/>
    <w:rsid w:val="00CA64FC"/>
    <w:rsid w:val="00CA78C3"/>
    <w:rsid w:val="00CA7B34"/>
    <w:rsid w:val="00CB0596"/>
    <w:rsid w:val="00CB0AE9"/>
    <w:rsid w:val="00CB1A37"/>
    <w:rsid w:val="00CB1B1D"/>
    <w:rsid w:val="00CB2335"/>
    <w:rsid w:val="00CB2DF8"/>
    <w:rsid w:val="00CB3157"/>
    <w:rsid w:val="00CB39D5"/>
    <w:rsid w:val="00CB4A98"/>
    <w:rsid w:val="00CB56BB"/>
    <w:rsid w:val="00CB5CE1"/>
    <w:rsid w:val="00CB6482"/>
    <w:rsid w:val="00CB7D1C"/>
    <w:rsid w:val="00CB7E01"/>
    <w:rsid w:val="00CC06DD"/>
    <w:rsid w:val="00CC0B4B"/>
    <w:rsid w:val="00CC2F70"/>
    <w:rsid w:val="00CC31A5"/>
    <w:rsid w:val="00CC34FB"/>
    <w:rsid w:val="00CC4C43"/>
    <w:rsid w:val="00CC4FD1"/>
    <w:rsid w:val="00CC5522"/>
    <w:rsid w:val="00CC75DE"/>
    <w:rsid w:val="00CC7682"/>
    <w:rsid w:val="00CD3527"/>
    <w:rsid w:val="00CD5243"/>
    <w:rsid w:val="00CD56CF"/>
    <w:rsid w:val="00CD5904"/>
    <w:rsid w:val="00CD5EDA"/>
    <w:rsid w:val="00CD677D"/>
    <w:rsid w:val="00CD67EC"/>
    <w:rsid w:val="00CD6C04"/>
    <w:rsid w:val="00CE0A25"/>
    <w:rsid w:val="00CE198B"/>
    <w:rsid w:val="00CE1A7E"/>
    <w:rsid w:val="00CE24A6"/>
    <w:rsid w:val="00CE2C5C"/>
    <w:rsid w:val="00CE30DD"/>
    <w:rsid w:val="00CE553D"/>
    <w:rsid w:val="00CE55B6"/>
    <w:rsid w:val="00CE5948"/>
    <w:rsid w:val="00CE696D"/>
    <w:rsid w:val="00CE728C"/>
    <w:rsid w:val="00CF11D3"/>
    <w:rsid w:val="00CF1670"/>
    <w:rsid w:val="00CF2B95"/>
    <w:rsid w:val="00CF30B5"/>
    <w:rsid w:val="00CF34A1"/>
    <w:rsid w:val="00CF53D8"/>
    <w:rsid w:val="00CF5656"/>
    <w:rsid w:val="00CF5791"/>
    <w:rsid w:val="00CF6284"/>
    <w:rsid w:val="00CF7C5C"/>
    <w:rsid w:val="00D004CA"/>
    <w:rsid w:val="00D00C18"/>
    <w:rsid w:val="00D011B9"/>
    <w:rsid w:val="00D013B9"/>
    <w:rsid w:val="00D01572"/>
    <w:rsid w:val="00D0281F"/>
    <w:rsid w:val="00D03197"/>
    <w:rsid w:val="00D037BA"/>
    <w:rsid w:val="00D0435B"/>
    <w:rsid w:val="00D04787"/>
    <w:rsid w:val="00D049AB"/>
    <w:rsid w:val="00D04B58"/>
    <w:rsid w:val="00D06C13"/>
    <w:rsid w:val="00D101BE"/>
    <w:rsid w:val="00D10AA2"/>
    <w:rsid w:val="00D11379"/>
    <w:rsid w:val="00D12BDB"/>
    <w:rsid w:val="00D12E32"/>
    <w:rsid w:val="00D15F26"/>
    <w:rsid w:val="00D16542"/>
    <w:rsid w:val="00D179E0"/>
    <w:rsid w:val="00D17C91"/>
    <w:rsid w:val="00D20020"/>
    <w:rsid w:val="00D2091E"/>
    <w:rsid w:val="00D20D7D"/>
    <w:rsid w:val="00D2237F"/>
    <w:rsid w:val="00D23A82"/>
    <w:rsid w:val="00D25F58"/>
    <w:rsid w:val="00D25FA3"/>
    <w:rsid w:val="00D26083"/>
    <w:rsid w:val="00D275E6"/>
    <w:rsid w:val="00D315C7"/>
    <w:rsid w:val="00D31B1D"/>
    <w:rsid w:val="00D32B9E"/>
    <w:rsid w:val="00D33EC4"/>
    <w:rsid w:val="00D35D25"/>
    <w:rsid w:val="00D35EC0"/>
    <w:rsid w:val="00D37E0E"/>
    <w:rsid w:val="00D37F21"/>
    <w:rsid w:val="00D4094C"/>
    <w:rsid w:val="00D40956"/>
    <w:rsid w:val="00D411D8"/>
    <w:rsid w:val="00D41970"/>
    <w:rsid w:val="00D41FA2"/>
    <w:rsid w:val="00D4370C"/>
    <w:rsid w:val="00D44931"/>
    <w:rsid w:val="00D473F5"/>
    <w:rsid w:val="00D503BB"/>
    <w:rsid w:val="00D509E6"/>
    <w:rsid w:val="00D521B6"/>
    <w:rsid w:val="00D52F37"/>
    <w:rsid w:val="00D536CD"/>
    <w:rsid w:val="00D53A97"/>
    <w:rsid w:val="00D53BC4"/>
    <w:rsid w:val="00D543B0"/>
    <w:rsid w:val="00D563E4"/>
    <w:rsid w:val="00D56BD9"/>
    <w:rsid w:val="00D5732F"/>
    <w:rsid w:val="00D57367"/>
    <w:rsid w:val="00D57452"/>
    <w:rsid w:val="00D57487"/>
    <w:rsid w:val="00D605D8"/>
    <w:rsid w:val="00D60E53"/>
    <w:rsid w:val="00D61A10"/>
    <w:rsid w:val="00D62844"/>
    <w:rsid w:val="00D630E3"/>
    <w:rsid w:val="00D646E8"/>
    <w:rsid w:val="00D649A7"/>
    <w:rsid w:val="00D65777"/>
    <w:rsid w:val="00D65802"/>
    <w:rsid w:val="00D677B5"/>
    <w:rsid w:val="00D67F2F"/>
    <w:rsid w:val="00D704B7"/>
    <w:rsid w:val="00D7107F"/>
    <w:rsid w:val="00D72004"/>
    <w:rsid w:val="00D72E57"/>
    <w:rsid w:val="00D7333D"/>
    <w:rsid w:val="00D74CCC"/>
    <w:rsid w:val="00D75228"/>
    <w:rsid w:val="00D758A7"/>
    <w:rsid w:val="00D761A5"/>
    <w:rsid w:val="00D76406"/>
    <w:rsid w:val="00D8269C"/>
    <w:rsid w:val="00D832CD"/>
    <w:rsid w:val="00D8333F"/>
    <w:rsid w:val="00D83601"/>
    <w:rsid w:val="00D83939"/>
    <w:rsid w:val="00D84032"/>
    <w:rsid w:val="00D84687"/>
    <w:rsid w:val="00D84964"/>
    <w:rsid w:val="00D84CB7"/>
    <w:rsid w:val="00D866EC"/>
    <w:rsid w:val="00D87064"/>
    <w:rsid w:val="00D871E4"/>
    <w:rsid w:val="00D877E6"/>
    <w:rsid w:val="00D9098D"/>
    <w:rsid w:val="00D929BA"/>
    <w:rsid w:val="00D92EFA"/>
    <w:rsid w:val="00D930A7"/>
    <w:rsid w:val="00D936C8"/>
    <w:rsid w:val="00D93EE3"/>
    <w:rsid w:val="00D944A3"/>
    <w:rsid w:val="00D94915"/>
    <w:rsid w:val="00D94970"/>
    <w:rsid w:val="00D95678"/>
    <w:rsid w:val="00D95928"/>
    <w:rsid w:val="00D96045"/>
    <w:rsid w:val="00D96084"/>
    <w:rsid w:val="00D97400"/>
    <w:rsid w:val="00D976BC"/>
    <w:rsid w:val="00DA1184"/>
    <w:rsid w:val="00DA1E19"/>
    <w:rsid w:val="00DA2030"/>
    <w:rsid w:val="00DA4D81"/>
    <w:rsid w:val="00DA4FA6"/>
    <w:rsid w:val="00DA5893"/>
    <w:rsid w:val="00DA58CC"/>
    <w:rsid w:val="00DA5A03"/>
    <w:rsid w:val="00DA735E"/>
    <w:rsid w:val="00DA77F8"/>
    <w:rsid w:val="00DB07FE"/>
    <w:rsid w:val="00DB0A31"/>
    <w:rsid w:val="00DB0B16"/>
    <w:rsid w:val="00DB108E"/>
    <w:rsid w:val="00DB285F"/>
    <w:rsid w:val="00DB2FA8"/>
    <w:rsid w:val="00DB31CB"/>
    <w:rsid w:val="00DB35DA"/>
    <w:rsid w:val="00DB3A8F"/>
    <w:rsid w:val="00DB41DA"/>
    <w:rsid w:val="00DB561C"/>
    <w:rsid w:val="00DB5E35"/>
    <w:rsid w:val="00DB60EA"/>
    <w:rsid w:val="00DB66C7"/>
    <w:rsid w:val="00DB69A2"/>
    <w:rsid w:val="00DB75E6"/>
    <w:rsid w:val="00DC04B9"/>
    <w:rsid w:val="00DC05F0"/>
    <w:rsid w:val="00DC0CB7"/>
    <w:rsid w:val="00DC132F"/>
    <w:rsid w:val="00DC1C4D"/>
    <w:rsid w:val="00DC1D2F"/>
    <w:rsid w:val="00DC1E6A"/>
    <w:rsid w:val="00DC274C"/>
    <w:rsid w:val="00DC2F10"/>
    <w:rsid w:val="00DC3BE5"/>
    <w:rsid w:val="00DC3F6D"/>
    <w:rsid w:val="00DC5FC2"/>
    <w:rsid w:val="00DC605D"/>
    <w:rsid w:val="00DC65DA"/>
    <w:rsid w:val="00DC66FC"/>
    <w:rsid w:val="00DC6FB7"/>
    <w:rsid w:val="00DC7541"/>
    <w:rsid w:val="00DC7845"/>
    <w:rsid w:val="00DD02CB"/>
    <w:rsid w:val="00DD0749"/>
    <w:rsid w:val="00DD4F14"/>
    <w:rsid w:val="00DD6224"/>
    <w:rsid w:val="00DD7841"/>
    <w:rsid w:val="00DE01F0"/>
    <w:rsid w:val="00DE08BD"/>
    <w:rsid w:val="00DE09CD"/>
    <w:rsid w:val="00DE12F0"/>
    <w:rsid w:val="00DE1BD3"/>
    <w:rsid w:val="00DE1D8B"/>
    <w:rsid w:val="00DE23A7"/>
    <w:rsid w:val="00DE4556"/>
    <w:rsid w:val="00DE5BE3"/>
    <w:rsid w:val="00DE5C9E"/>
    <w:rsid w:val="00DE6651"/>
    <w:rsid w:val="00DE6E1D"/>
    <w:rsid w:val="00DF03A4"/>
    <w:rsid w:val="00DF0A69"/>
    <w:rsid w:val="00DF0E7F"/>
    <w:rsid w:val="00DF0EAA"/>
    <w:rsid w:val="00DF10F5"/>
    <w:rsid w:val="00DF1E3F"/>
    <w:rsid w:val="00DF1E58"/>
    <w:rsid w:val="00DF2593"/>
    <w:rsid w:val="00DF29B9"/>
    <w:rsid w:val="00DF2F1F"/>
    <w:rsid w:val="00DF359B"/>
    <w:rsid w:val="00DF5047"/>
    <w:rsid w:val="00DF5263"/>
    <w:rsid w:val="00DF56DF"/>
    <w:rsid w:val="00DF5A54"/>
    <w:rsid w:val="00DF77B7"/>
    <w:rsid w:val="00DF7EC2"/>
    <w:rsid w:val="00E00C5E"/>
    <w:rsid w:val="00E00C6D"/>
    <w:rsid w:val="00E01140"/>
    <w:rsid w:val="00E02161"/>
    <w:rsid w:val="00E02867"/>
    <w:rsid w:val="00E0415C"/>
    <w:rsid w:val="00E050B5"/>
    <w:rsid w:val="00E0571D"/>
    <w:rsid w:val="00E07121"/>
    <w:rsid w:val="00E07132"/>
    <w:rsid w:val="00E075D7"/>
    <w:rsid w:val="00E102CF"/>
    <w:rsid w:val="00E11CC7"/>
    <w:rsid w:val="00E12B6F"/>
    <w:rsid w:val="00E1327A"/>
    <w:rsid w:val="00E14316"/>
    <w:rsid w:val="00E158D7"/>
    <w:rsid w:val="00E164EC"/>
    <w:rsid w:val="00E16728"/>
    <w:rsid w:val="00E168AB"/>
    <w:rsid w:val="00E16A66"/>
    <w:rsid w:val="00E17853"/>
    <w:rsid w:val="00E17A8B"/>
    <w:rsid w:val="00E17C9F"/>
    <w:rsid w:val="00E20134"/>
    <w:rsid w:val="00E20184"/>
    <w:rsid w:val="00E20941"/>
    <w:rsid w:val="00E20A55"/>
    <w:rsid w:val="00E23784"/>
    <w:rsid w:val="00E237A4"/>
    <w:rsid w:val="00E23DC5"/>
    <w:rsid w:val="00E2662C"/>
    <w:rsid w:val="00E2728C"/>
    <w:rsid w:val="00E278AB"/>
    <w:rsid w:val="00E27A63"/>
    <w:rsid w:val="00E30430"/>
    <w:rsid w:val="00E31B05"/>
    <w:rsid w:val="00E33FEB"/>
    <w:rsid w:val="00E349CB"/>
    <w:rsid w:val="00E4207D"/>
    <w:rsid w:val="00E4231B"/>
    <w:rsid w:val="00E427EB"/>
    <w:rsid w:val="00E44201"/>
    <w:rsid w:val="00E45922"/>
    <w:rsid w:val="00E45BB1"/>
    <w:rsid w:val="00E46A5F"/>
    <w:rsid w:val="00E46FFD"/>
    <w:rsid w:val="00E50AE6"/>
    <w:rsid w:val="00E51A9A"/>
    <w:rsid w:val="00E5279C"/>
    <w:rsid w:val="00E54334"/>
    <w:rsid w:val="00E543EE"/>
    <w:rsid w:val="00E551C9"/>
    <w:rsid w:val="00E56999"/>
    <w:rsid w:val="00E56CEC"/>
    <w:rsid w:val="00E57566"/>
    <w:rsid w:val="00E6189A"/>
    <w:rsid w:val="00E626BE"/>
    <w:rsid w:val="00E63AFB"/>
    <w:rsid w:val="00E65693"/>
    <w:rsid w:val="00E65E4B"/>
    <w:rsid w:val="00E67A19"/>
    <w:rsid w:val="00E67CDC"/>
    <w:rsid w:val="00E70CB2"/>
    <w:rsid w:val="00E71948"/>
    <w:rsid w:val="00E7197E"/>
    <w:rsid w:val="00E73E6B"/>
    <w:rsid w:val="00E7431E"/>
    <w:rsid w:val="00E754C8"/>
    <w:rsid w:val="00E7600A"/>
    <w:rsid w:val="00E767C8"/>
    <w:rsid w:val="00E816A8"/>
    <w:rsid w:val="00E822E8"/>
    <w:rsid w:val="00E8634A"/>
    <w:rsid w:val="00E864C0"/>
    <w:rsid w:val="00E86C05"/>
    <w:rsid w:val="00E87529"/>
    <w:rsid w:val="00E87AFD"/>
    <w:rsid w:val="00E90713"/>
    <w:rsid w:val="00E90B7F"/>
    <w:rsid w:val="00E911A7"/>
    <w:rsid w:val="00E919FB"/>
    <w:rsid w:val="00E93539"/>
    <w:rsid w:val="00E938A8"/>
    <w:rsid w:val="00E93E6D"/>
    <w:rsid w:val="00E9452D"/>
    <w:rsid w:val="00E9519F"/>
    <w:rsid w:val="00E9684B"/>
    <w:rsid w:val="00E96BE7"/>
    <w:rsid w:val="00E96F7B"/>
    <w:rsid w:val="00E97790"/>
    <w:rsid w:val="00E9785A"/>
    <w:rsid w:val="00E97E83"/>
    <w:rsid w:val="00EA0046"/>
    <w:rsid w:val="00EA00F9"/>
    <w:rsid w:val="00EA0E51"/>
    <w:rsid w:val="00EA1AB9"/>
    <w:rsid w:val="00EA23F1"/>
    <w:rsid w:val="00EA2F0E"/>
    <w:rsid w:val="00EA4DCA"/>
    <w:rsid w:val="00EA4FF4"/>
    <w:rsid w:val="00EA51EB"/>
    <w:rsid w:val="00EA577D"/>
    <w:rsid w:val="00EA7F52"/>
    <w:rsid w:val="00EB0374"/>
    <w:rsid w:val="00EB4959"/>
    <w:rsid w:val="00EB54D3"/>
    <w:rsid w:val="00EB562B"/>
    <w:rsid w:val="00EB566E"/>
    <w:rsid w:val="00EB5CD0"/>
    <w:rsid w:val="00EB6933"/>
    <w:rsid w:val="00EB700E"/>
    <w:rsid w:val="00EB75EF"/>
    <w:rsid w:val="00EC06AA"/>
    <w:rsid w:val="00EC0BDB"/>
    <w:rsid w:val="00EC1FD4"/>
    <w:rsid w:val="00EC2147"/>
    <w:rsid w:val="00EC2CE9"/>
    <w:rsid w:val="00EC3643"/>
    <w:rsid w:val="00EC37B6"/>
    <w:rsid w:val="00EC3EFD"/>
    <w:rsid w:val="00EC4AC3"/>
    <w:rsid w:val="00EC4C89"/>
    <w:rsid w:val="00EC5992"/>
    <w:rsid w:val="00EC621D"/>
    <w:rsid w:val="00EC718F"/>
    <w:rsid w:val="00ED05E2"/>
    <w:rsid w:val="00ED2BE5"/>
    <w:rsid w:val="00ED337F"/>
    <w:rsid w:val="00ED3583"/>
    <w:rsid w:val="00ED361F"/>
    <w:rsid w:val="00ED3703"/>
    <w:rsid w:val="00ED7894"/>
    <w:rsid w:val="00ED7D5F"/>
    <w:rsid w:val="00EE001D"/>
    <w:rsid w:val="00EE1860"/>
    <w:rsid w:val="00EE1E22"/>
    <w:rsid w:val="00EE3638"/>
    <w:rsid w:val="00EE3F11"/>
    <w:rsid w:val="00EE5699"/>
    <w:rsid w:val="00EE5979"/>
    <w:rsid w:val="00EE61D1"/>
    <w:rsid w:val="00EE6887"/>
    <w:rsid w:val="00EF00D2"/>
    <w:rsid w:val="00EF0929"/>
    <w:rsid w:val="00EF1272"/>
    <w:rsid w:val="00EF12DB"/>
    <w:rsid w:val="00EF1B98"/>
    <w:rsid w:val="00EF249D"/>
    <w:rsid w:val="00EF3338"/>
    <w:rsid w:val="00EF3A82"/>
    <w:rsid w:val="00EF4F34"/>
    <w:rsid w:val="00EF58E9"/>
    <w:rsid w:val="00EF66F8"/>
    <w:rsid w:val="00EF765F"/>
    <w:rsid w:val="00EF7B80"/>
    <w:rsid w:val="00F00440"/>
    <w:rsid w:val="00F00495"/>
    <w:rsid w:val="00F009F9"/>
    <w:rsid w:val="00F00E79"/>
    <w:rsid w:val="00F00E89"/>
    <w:rsid w:val="00F02493"/>
    <w:rsid w:val="00F02907"/>
    <w:rsid w:val="00F02E11"/>
    <w:rsid w:val="00F02EA2"/>
    <w:rsid w:val="00F0354F"/>
    <w:rsid w:val="00F06203"/>
    <w:rsid w:val="00F06B11"/>
    <w:rsid w:val="00F06B1A"/>
    <w:rsid w:val="00F07EAF"/>
    <w:rsid w:val="00F12276"/>
    <w:rsid w:val="00F12581"/>
    <w:rsid w:val="00F1292F"/>
    <w:rsid w:val="00F12EAE"/>
    <w:rsid w:val="00F12F0C"/>
    <w:rsid w:val="00F130AE"/>
    <w:rsid w:val="00F16955"/>
    <w:rsid w:val="00F17B79"/>
    <w:rsid w:val="00F21289"/>
    <w:rsid w:val="00F21E35"/>
    <w:rsid w:val="00F21ED4"/>
    <w:rsid w:val="00F22115"/>
    <w:rsid w:val="00F229CE"/>
    <w:rsid w:val="00F22F64"/>
    <w:rsid w:val="00F24ACE"/>
    <w:rsid w:val="00F24E53"/>
    <w:rsid w:val="00F263CB"/>
    <w:rsid w:val="00F305B0"/>
    <w:rsid w:val="00F30D35"/>
    <w:rsid w:val="00F311EC"/>
    <w:rsid w:val="00F3141A"/>
    <w:rsid w:val="00F31AAC"/>
    <w:rsid w:val="00F32D23"/>
    <w:rsid w:val="00F330E3"/>
    <w:rsid w:val="00F33107"/>
    <w:rsid w:val="00F33912"/>
    <w:rsid w:val="00F35075"/>
    <w:rsid w:val="00F35472"/>
    <w:rsid w:val="00F36E81"/>
    <w:rsid w:val="00F37CB2"/>
    <w:rsid w:val="00F40EA8"/>
    <w:rsid w:val="00F40F25"/>
    <w:rsid w:val="00F41A05"/>
    <w:rsid w:val="00F43A55"/>
    <w:rsid w:val="00F43F57"/>
    <w:rsid w:val="00F44A34"/>
    <w:rsid w:val="00F44BF8"/>
    <w:rsid w:val="00F44CC0"/>
    <w:rsid w:val="00F44D43"/>
    <w:rsid w:val="00F45263"/>
    <w:rsid w:val="00F4677D"/>
    <w:rsid w:val="00F46844"/>
    <w:rsid w:val="00F46E9A"/>
    <w:rsid w:val="00F4777D"/>
    <w:rsid w:val="00F51B2C"/>
    <w:rsid w:val="00F52A7A"/>
    <w:rsid w:val="00F52DA7"/>
    <w:rsid w:val="00F5335D"/>
    <w:rsid w:val="00F5463B"/>
    <w:rsid w:val="00F54BF9"/>
    <w:rsid w:val="00F55429"/>
    <w:rsid w:val="00F55AF7"/>
    <w:rsid w:val="00F55D76"/>
    <w:rsid w:val="00F571CA"/>
    <w:rsid w:val="00F573A6"/>
    <w:rsid w:val="00F60326"/>
    <w:rsid w:val="00F60949"/>
    <w:rsid w:val="00F60A66"/>
    <w:rsid w:val="00F62A57"/>
    <w:rsid w:val="00F62E50"/>
    <w:rsid w:val="00F632AA"/>
    <w:rsid w:val="00F64AEA"/>
    <w:rsid w:val="00F653EE"/>
    <w:rsid w:val="00F656D6"/>
    <w:rsid w:val="00F6570A"/>
    <w:rsid w:val="00F66054"/>
    <w:rsid w:val="00F70177"/>
    <w:rsid w:val="00F70607"/>
    <w:rsid w:val="00F70904"/>
    <w:rsid w:val="00F70D37"/>
    <w:rsid w:val="00F70D4C"/>
    <w:rsid w:val="00F7225B"/>
    <w:rsid w:val="00F72E11"/>
    <w:rsid w:val="00F72ED4"/>
    <w:rsid w:val="00F74CBA"/>
    <w:rsid w:val="00F74EEA"/>
    <w:rsid w:val="00F75CFA"/>
    <w:rsid w:val="00F7663E"/>
    <w:rsid w:val="00F766B9"/>
    <w:rsid w:val="00F76D0F"/>
    <w:rsid w:val="00F76D6D"/>
    <w:rsid w:val="00F776E9"/>
    <w:rsid w:val="00F77A85"/>
    <w:rsid w:val="00F80E80"/>
    <w:rsid w:val="00F80E9E"/>
    <w:rsid w:val="00F81165"/>
    <w:rsid w:val="00F822C0"/>
    <w:rsid w:val="00F83666"/>
    <w:rsid w:val="00F836E4"/>
    <w:rsid w:val="00F83DA7"/>
    <w:rsid w:val="00F84195"/>
    <w:rsid w:val="00F85C85"/>
    <w:rsid w:val="00F85E25"/>
    <w:rsid w:val="00F8660A"/>
    <w:rsid w:val="00F86AE8"/>
    <w:rsid w:val="00F9196D"/>
    <w:rsid w:val="00F93985"/>
    <w:rsid w:val="00F9398F"/>
    <w:rsid w:val="00F93D10"/>
    <w:rsid w:val="00F93EF8"/>
    <w:rsid w:val="00F9497A"/>
    <w:rsid w:val="00F96DE2"/>
    <w:rsid w:val="00F975AE"/>
    <w:rsid w:val="00F97882"/>
    <w:rsid w:val="00F97BDA"/>
    <w:rsid w:val="00FA1827"/>
    <w:rsid w:val="00FA1C56"/>
    <w:rsid w:val="00FA4070"/>
    <w:rsid w:val="00FA4706"/>
    <w:rsid w:val="00FA49C3"/>
    <w:rsid w:val="00FA60C7"/>
    <w:rsid w:val="00FA67C6"/>
    <w:rsid w:val="00FA6CA3"/>
    <w:rsid w:val="00FA744D"/>
    <w:rsid w:val="00FB00C8"/>
    <w:rsid w:val="00FB0F26"/>
    <w:rsid w:val="00FB0F57"/>
    <w:rsid w:val="00FB152F"/>
    <w:rsid w:val="00FB2C9A"/>
    <w:rsid w:val="00FB3303"/>
    <w:rsid w:val="00FB3FB0"/>
    <w:rsid w:val="00FB40B7"/>
    <w:rsid w:val="00FB470C"/>
    <w:rsid w:val="00FB55C0"/>
    <w:rsid w:val="00FB584C"/>
    <w:rsid w:val="00FB6E4A"/>
    <w:rsid w:val="00FB7E56"/>
    <w:rsid w:val="00FB7F32"/>
    <w:rsid w:val="00FC0BFE"/>
    <w:rsid w:val="00FC1B2B"/>
    <w:rsid w:val="00FC1F4E"/>
    <w:rsid w:val="00FC313E"/>
    <w:rsid w:val="00FC48BE"/>
    <w:rsid w:val="00FC5172"/>
    <w:rsid w:val="00FC5776"/>
    <w:rsid w:val="00FC6CDB"/>
    <w:rsid w:val="00FD0E8F"/>
    <w:rsid w:val="00FD1461"/>
    <w:rsid w:val="00FD20F6"/>
    <w:rsid w:val="00FD2104"/>
    <w:rsid w:val="00FD2442"/>
    <w:rsid w:val="00FD324A"/>
    <w:rsid w:val="00FD3C33"/>
    <w:rsid w:val="00FD4B45"/>
    <w:rsid w:val="00FD5882"/>
    <w:rsid w:val="00FD5C3E"/>
    <w:rsid w:val="00FD643D"/>
    <w:rsid w:val="00FD6B43"/>
    <w:rsid w:val="00FD6CBF"/>
    <w:rsid w:val="00FD7179"/>
    <w:rsid w:val="00FD72B4"/>
    <w:rsid w:val="00FD7A56"/>
    <w:rsid w:val="00FD7E80"/>
    <w:rsid w:val="00FE00BB"/>
    <w:rsid w:val="00FE01E2"/>
    <w:rsid w:val="00FE0A4A"/>
    <w:rsid w:val="00FE1134"/>
    <w:rsid w:val="00FE31EE"/>
    <w:rsid w:val="00FE3753"/>
    <w:rsid w:val="00FE4303"/>
    <w:rsid w:val="00FE5602"/>
    <w:rsid w:val="00FE7607"/>
    <w:rsid w:val="00FE76A4"/>
    <w:rsid w:val="00FF02A3"/>
    <w:rsid w:val="00FF0573"/>
    <w:rsid w:val="00FF0F4C"/>
    <w:rsid w:val="00FF1585"/>
    <w:rsid w:val="00FF2052"/>
    <w:rsid w:val="00FF25CF"/>
    <w:rsid w:val="00FF2A2B"/>
    <w:rsid w:val="00FF2DC8"/>
    <w:rsid w:val="00FF30F6"/>
    <w:rsid w:val="00FF4527"/>
    <w:rsid w:val="00FF5452"/>
    <w:rsid w:val="00FF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0">
    <w:name w:val="heading 2"/>
    <w:basedOn w:val="a"/>
    <w:next w:val="a"/>
    <w:link w:val="21"/>
    <w:uiPriority w:val="9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1">
    <w:name w:val="Заголовок 2 Знак"/>
    <w:basedOn w:val="a0"/>
    <w:link w:val="20"/>
    <w:uiPriority w:val="9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2">
    <w:name w:val="Body Text 2"/>
    <w:basedOn w:val="a"/>
    <w:link w:val="23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3">
    <w:name w:val="Основной текст 2 Знак"/>
    <w:basedOn w:val="a0"/>
    <w:link w:val="22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59"/>
    <w:rsid w:val="001B62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34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0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4">
    <w:name w:val="Body Text Indent 2"/>
    <w:basedOn w:val="a"/>
    <w:link w:val="25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0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7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7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uiPriority w:val="99"/>
    <w:locked/>
    <w:rsid w:val="004B6343"/>
    <w:rPr>
      <w:sz w:val="28"/>
      <w:szCs w:val="28"/>
    </w:rPr>
  </w:style>
  <w:style w:type="character" w:customStyle="1" w:styleId="S8">
    <w:name w:val="S_Обычный жирный Знак"/>
    <w:link w:val="S9"/>
    <w:locked/>
    <w:rsid w:val="00EC718F"/>
    <w:rPr>
      <w:sz w:val="28"/>
      <w:szCs w:val="24"/>
    </w:rPr>
  </w:style>
  <w:style w:type="paragraph" w:customStyle="1" w:styleId="S9">
    <w:name w:val="S_Обычный жирный"/>
    <w:basedOn w:val="a"/>
    <w:link w:val="S8"/>
    <w:qFormat/>
    <w:rsid w:val="00EC718F"/>
    <w:rPr>
      <w:szCs w:val="24"/>
    </w:rPr>
  </w:style>
  <w:style w:type="paragraph" w:customStyle="1" w:styleId="2">
    <w:name w:val="Заголовок (Уровень 2)"/>
    <w:basedOn w:val="a"/>
    <w:next w:val="a9"/>
    <w:link w:val="28"/>
    <w:autoRedefine/>
    <w:qFormat/>
    <w:rsid w:val="0062236C"/>
    <w:pPr>
      <w:numPr>
        <w:numId w:val="32"/>
      </w:numPr>
      <w:autoSpaceDE w:val="0"/>
      <w:autoSpaceDN w:val="0"/>
      <w:adjustRightInd w:val="0"/>
      <w:jc w:val="left"/>
      <w:outlineLvl w:val="0"/>
    </w:pPr>
    <w:rPr>
      <w:b/>
      <w:bCs/>
      <w:szCs w:val="28"/>
    </w:rPr>
  </w:style>
  <w:style w:type="character" w:customStyle="1" w:styleId="28">
    <w:name w:val="Заголовок (Уровень 2) Знак"/>
    <w:basedOn w:val="a0"/>
    <w:link w:val="2"/>
    <w:rsid w:val="0062236C"/>
    <w:rPr>
      <w:b/>
      <w:bCs/>
      <w:sz w:val="28"/>
      <w:szCs w:val="28"/>
    </w:rPr>
  </w:style>
  <w:style w:type="character" w:customStyle="1" w:styleId="71">
    <w:name w:val="Заголовок 7 Знак1"/>
    <w:uiPriority w:val="99"/>
    <w:locked/>
    <w:rsid w:val="0072264E"/>
    <w:rPr>
      <w:rFonts w:ascii="Calibri" w:eastAsia="Times New Roman" w:hAnsi="Calibri" w:cs="Times New Roman"/>
      <w:sz w:val="24"/>
      <w:szCs w:val="24"/>
      <w:lang w:val="ru-RU" w:eastAsia="ru-RU"/>
    </w:rPr>
  </w:style>
  <w:style w:type="numbering" w:customStyle="1" w:styleId="1c">
    <w:name w:val="Нет списка1"/>
    <w:next w:val="a2"/>
    <w:uiPriority w:val="99"/>
    <w:semiHidden/>
    <w:unhideWhenUsed/>
    <w:rsid w:val="00A22F31"/>
  </w:style>
  <w:style w:type="paragraph" w:customStyle="1" w:styleId="Sa">
    <w:name w:val="S_Обычный Знак Знак"/>
    <w:basedOn w:val="a"/>
    <w:rsid w:val="00A22F31"/>
    <w:pPr>
      <w:suppressAutoHyphens/>
      <w:spacing w:line="360" w:lineRule="auto"/>
    </w:pPr>
    <w:rPr>
      <w:sz w:val="24"/>
      <w:szCs w:val="24"/>
      <w:lang w:eastAsia="ar-SA"/>
    </w:rPr>
  </w:style>
  <w:style w:type="paragraph" w:customStyle="1" w:styleId="61">
    <w:name w:val="Заголовок 61"/>
    <w:basedOn w:val="a"/>
    <w:uiPriority w:val="1"/>
    <w:qFormat/>
    <w:rsid w:val="002874E9"/>
    <w:pPr>
      <w:widowControl w:val="0"/>
      <w:autoSpaceDE w:val="0"/>
      <w:autoSpaceDN w:val="0"/>
      <w:spacing w:before="125"/>
      <w:ind w:left="1257" w:firstLine="0"/>
      <w:jc w:val="left"/>
      <w:outlineLvl w:val="6"/>
    </w:pPr>
    <w:rPr>
      <w:rFonts w:ascii="Century Gothic" w:eastAsia="Century Gothic" w:hAnsi="Century Gothic" w:cs="Century Gothic"/>
      <w:sz w:val="29"/>
      <w:szCs w:val="29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0">
    <w:name w:val="heading 2"/>
    <w:basedOn w:val="a"/>
    <w:next w:val="a"/>
    <w:link w:val="21"/>
    <w:uiPriority w:val="9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1">
    <w:name w:val="Заголовок 2 Знак"/>
    <w:basedOn w:val="a0"/>
    <w:link w:val="20"/>
    <w:uiPriority w:val="9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2">
    <w:name w:val="Body Text 2"/>
    <w:basedOn w:val="a"/>
    <w:link w:val="23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3">
    <w:name w:val="Основной текст 2 Знак"/>
    <w:basedOn w:val="a0"/>
    <w:link w:val="22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59"/>
    <w:rsid w:val="001B62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34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0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4">
    <w:name w:val="Body Text Indent 2"/>
    <w:basedOn w:val="a"/>
    <w:link w:val="25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0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7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7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uiPriority w:val="99"/>
    <w:locked/>
    <w:rsid w:val="004B6343"/>
    <w:rPr>
      <w:sz w:val="28"/>
      <w:szCs w:val="28"/>
    </w:rPr>
  </w:style>
  <w:style w:type="character" w:customStyle="1" w:styleId="S8">
    <w:name w:val="S_Обычный жирный Знак"/>
    <w:link w:val="S9"/>
    <w:locked/>
    <w:rsid w:val="00EC718F"/>
    <w:rPr>
      <w:sz w:val="28"/>
      <w:szCs w:val="24"/>
    </w:rPr>
  </w:style>
  <w:style w:type="paragraph" w:customStyle="1" w:styleId="S9">
    <w:name w:val="S_Обычный жирный"/>
    <w:basedOn w:val="a"/>
    <w:link w:val="S8"/>
    <w:qFormat/>
    <w:rsid w:val="00EC718F"/>
    <w:rPr>
      <w:szCs w:val="24"/>
    </w:rPr>
  </w:style>
  <w:style w:type="paragraph" w:customStyle="1" w:styleId="2">
    <w:name w:val="Заголовок (Уровень 2)"/>
    <w:basedOn w:val="a"/>
    <w:next w:val="a9"/>
    <w:link w:val="28"/>
    <w:autoRedefine/>
    <w:qFormat/>
    <w:rsid w:val="0062236C"/>
    <w:pPr>
      <w:numPr>
        <w:numId w:val="32"/>
      </w:numPr>
      <w:autoSpaceDE w:val="0"/>
      <w:autoSpaceDN w:val="0"/>
      <w:adjustRightInd w:val="0"/>
      <w:jc w:val="left"/>
      <w:outlineLvl w:val="0"/>
    </w:pPr>
    <w:rPr>
      <w:b/>
      <w:bCs/>
      <w:szCs w:val="28"/>
    </w:rPr>
  </w:style>
  <w:style w:type="character" w:customStyle="1" w:styleId="28">
    <w:name w:val="Заголовок (Уровень 2) Знак"/>
    <w:basedOn w:val="a0"/>
    <w:link w:val="2"/>
    <w:rsid w:val="0062236C"/>
    <w:rPr>
      <w:b/>
      <w:bCs/>
      <w:sz w:val="28"/>
      <w:szCs w:val="28"/>
    </w:rPr>
  </w:style>
  <w:style w:type="character" w:customStyle="1" w:styleId="71">
    <w:name w:val="Заголовок 7 Знак1"/>
    <w:uiPriority w:val="99"/>
    <w:locked/>
    <w:rsid w:val="0072264E"/>
    <w:rPr>
      <w:rFonts w:ascii="Calibri" w:eastAsia="Times New Roman" w:hAnsi="Calibri" w:cs="Times New Roman"/>
      <w:sz w:val="24"/>
      <w:szCs w:val="24"/>
      <w:lang w:val="ru-RU" w:eastAsia="ru-RU"/>
    </w:rPr>
  </w:style>
  <w:style w:type="numbering" w:customStyle="1" w:styleId="1c">
    <w:name w:val="Нет списка1"/>
    <w:next w:val="a2"/>
    <w:uiPriority w:val="99"/>
    <w:semiHidden/>
    <w:unhideWhenUsed/>
    <w:rsid w:val="00A22F31"/>
  </w:style>
  <w:style w:type="paragraph" w:customStyle="1" w:styleId="Sa">
    <w:name w:val="S_Обычный Знак Знак"/>
    <w:basedOn w:val="a"/>
    <w:rsid w:val="00A22F31"/>
    <w:pPr>
      <w:suppressAutoHyphens/>
      <w:spacing w:line="360" w:lineRule="auto"/>
    </w:pPr>
    <w:rPr>
      <w:sz w:val="24"/>
      <w:szCs w:val="24"/>
      <w:lang w:eastAsia="ar-SA"/>
    </w:rPr>
  </w:style>
  <w:style w:type="paragraph" w:customStyle="1" w:styleId="61">
    <w:name w:val="Заголовок 61"/>
    <w:basedOn w:val="a"/>
    <w:uiPriority w:val="1"/>
    <w:qFormat/>
    <w:rsid w:val="002874E9"/>
    <w:pPr>
      <w:widowControl w:val="0"/>
      <w:autoSpaceDE w:val="0"/>
      <w:autoSpaceDN w:val="0"/>
      <w:spacing w:before="125"/>
      <w:ind w:left="1257" w:firstLine="0"/>
      <w:jc w:val="left"/>
      <w:outlineLvl w:val="6"/>
    </w:pPr>
    <w:rPr>
      <w:rFonts w:ascii="Century Gothic" w:eastAsia="Century Gothic" w:hAnsi="Century Gothic" w:cs="Century Gothic"/>
      <w:sz w:val="29"/>
      <w:szCs w:val="29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355">
          <w:marLeft w:val="0"/>
          <w:marRight w:val="0"/>
          <w:marTop w:val="2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8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image" Target="media/image2.pn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3022C-51FA-4AED-ABE3-21F0C6006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Шаблон_972.dot</Template>
  <TotalTime>0</TotalTime>
  <Pages>17</Pages>
  <Words>3267</Words>
  <Characters>26229</Characters>
  <Application>Microsoft Office Word</Application>
  <DocSecurity>4</DocSecurity>
  <Lines>218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29438</CharactersWithSpaces>
  <SharedDoc>false</SharedDoc>
  <HLinks>
    <vt:vector size="6" baseType="variant">
      <vt:variant>
        <vt:i4>6291560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consultantplus://offline/ref=D431E8BA6FCCC4F22ACDF2D290BE1A98C4BF2EC8843FA1F37AFC8125090A7D3F1D07CC808418T1HAH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VUstyanceva</dc:creator>
  <cp:lastModifiedBy>okuchinskaya</cp:lastModifiedBy>
  <cp:revision>2</cp:revision>
  <cp:lastPrinted>2019-02-19T07:09:00Z</cp:lastPrinted>
  <dcterms:created xsi:type="dcterms:W3CDTF">2019-02-20T07:22:00Z</dcterms:created>
  <dcterms:modified xsi:type="dcterms:W3CDTF">2019-02-20T07:22:00Z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18584.0000000000</vt:lpwstr>
  </property>
  <property fmtid="{D5CDD505-2E9C-101B-9397-08002B2CF9AE}" pid="3" name="ParentInfo">
    <vt:lpwstr>Постановление</vt:lpwstr>
  </property>
  <property fmtid="{D5CDD505-2E9C-101B-9397-08002B2CF9AE}" pid="4" name="ParentRegDate">
    <vt:lpwstr>2013-07-31T17:02:00Z</vt:lpwstr>
  </property>
  <property fmtid="{D5CDD505-2E9C-101B-9397-08002B2CF9AE}" pid="5" name="ParentRegNumber">
    <vt:lpwstr>07136</vt:lpwstr>
  </property>
  <property fmtid="{D5CDD505-2E9C-101B-9397-08002B2CF9AE}" pid="6" name="ParentDocGroupLink">
    <vt:lpwstr>16</vt:lpwstr>
  </property>
  <property fmtid="{D5CDD505-2E9C-101B-9397-08002B2CF9AE}" pid="7" name="display_urn:schemas-microsoft-com:office:office#Editor">
    <vt:lpwstr>Ксендзова Галина Васильевна</vt:lpwstr>
  </property>
  <property fmtid="{D5CDD505-2E9C-101B-9397-08002B2CF9AE}" pid="8" name="display_urn:schemas-microsoft-com:office:office#Author">
    <vt:lpwstr>Чеснокова Татьяна Михайловна</vt:lpwstr>
  </property>
  <property fmtid="{D5CDD505-2E9C-101B-9397-08002B2CF9AE}" pid="9" name="ContentTypeId">
    <vt:lpwstr>0x01010066AA4E1CF076A941A4E24B2931D3DF6C000133DD7FA8205444A0A5A702CA7FFC41</vt:lpwstr>
  </property>
  <property fmtid="{D5CDD505-2E9C-101B-9397-08002B2CF9AE}" pid="10" name="Comments">
    <vt:lpwstr>&lt;div&gt;&lt;/div&gt;</vt:lpwstr>
  </property>
  <property fmtid="{D5CDD505-2E9C-101B-9397-08002B2CF9AE}" pid="11" name="ParentAddInfo">
    <vt:lpwstr>1</vt:lpwstr>
  </property>
  <property fmtid="{D5CDD505-2E9C-101B-9397-08002B2CF9AE}" pid="12" name="DocLink">
    <vt:lpwstr>http://doc.admnsk.ru/_layouts/Eos/Transfer.ashx?Action=DispForm&amp;SiteId=704b371f-db24-47c4-89fa-f43ceee1acee&amp;WebId=c8c60b85-5bf2-4299-bb3f-066855759c9b&amp;ListId=9b15a780-32cf-4be3-963e-930c143d1a13&amp;ItemId=12754&amp;End=1&amp;Close=1, О назначении публичных слушаний </vt:lpwstr>
  </property>
  <property fmtid="{D5CDD505-2E9C-101B-9397-08002B2CF9AE}" pid="13" name="FileTypeId">
    <vt:lpwstr>0</vt:lpwstr>
  </property>
  <property fmtid="{D5CDD505-2E9C-101B-9397-08002B2CF9AE}" pid="14" name="ActivityStateId">
    <vt:lpwstr>0</vt:lpwstr>
  </property>
</Properties>
</file>